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ACE" w14:textId="7F51B47A" w:rsidR="00B11E4B" w:rsidRPr="00870338" w:rsidRDefault="00B11E4B">
      <w:pPr>
        <w:rPr>
          <w:rFonts w:asciiTheme="minorHAnsi" w:hAnsiTheme="minorHAnsi" w:cstheme="minorHAnsi"/>
          <w:sz w:val="10"/>
          <w:szCs w:val="10"/>
        </w:rPr>
      </w:pPr>
      <w:r w:rsidRPr="008703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1B170" w14:textId="5C3F02E4" w:rsidR="003D4846" w:rsidRPr="00870338" w:rsidRDefault="007C6D58">
      <w:pPr>
        <w:rPr>
          <w:rFonts w:asciiTheme="minorHAnsi" w:hAnsiTheme="minorHAnsi" w:cstheme="minorHAnsi"/>
        </w:rPr>
      </w:pPr>
      <w:r w:rsidRPr="00870338">
        <w:rPr>
          <w:rFonts w:asciiTheme="minorHAnsi" w:hAnsiTheme="minorHAnsi" w:cstheme="minorHAnsi"/>
        </w:rPr>
        <w:t xml:space="preserve">Volunteer </w:t>
      </w:r>
      <w:r w:rsidR="00CD7F64">
        <w:rPr>
          <w:rFonts w:asciiTheme="minorHAnsi" w:hAnsiTheme="minorHAnsi" w:cstheme="minorHAnsi"/>
        </w:rPr>
        <w:t>Statement of Duties</w:t>
      </w:r>
      <w:r w:rsidR="008A7597"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2C2F08B3" w14:textId="48D8E88D" w:rsidR="008B58FB" w:rsidRPr="00870338" w:rsidRDefault="008A7597">
      <w:pPr>
        <w:jc w:val="left"/>
        <w:rPr>
          <w:rFonts w:asciiTheme="minorHAnsi" w:eastAsia="Times New Roman" w:hAnsiTheme="minorHAnsi" w:cstheme="minorHAnsi"/>
          <w:b w:val="0"/>
          <w:sz w:val="20"/>
        </w:rPr>
      </w:pPr>
      <w:r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445E4DC7" w14:textId="17B33158" w:rsidR="00B11E4B" w:rsidRPr="00870338" w:rsidRDefault="00B11E4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6ACA7E" w14:textId="77777777" w:rsidR="00FB5792" w:rsidRPr="00870338" w:rsidRDefault="00FB5792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346"/>
        <w:gridCol w:w="1347"/>
        <w:gridCol w:w="3520"/>
      </w:tblGrid>
      <w:tr w:rsidR="003D4846" w:rsidRPr="00870338" w14:paraId="4DA2957F" w14:textId="77777777" w:rsidTr="0A8A664D">
        <w:trPr>
          <w:trHeight w:val="3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4A7066CB" w14:textId="5303D96C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eastAsia="Times New Roman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5246006" w14:textId="5CE9D8A1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6F849DB1" w14:textId="52051CCF" w:rsidR="003D4846" w:rsidRPr="00870338" w:rsidRDefault="008A7597" w:rsidP="00DA7C77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="003D4846" w:rsidRPr="00870338" w14:paraId="47FDBB7A" w14:textId="77777777" w:rsidTr="0A8A664D">
        <w:trPr>
          <w:trHeight w:val="4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E0F43" w14:textId="7ACA115F" w:rsidR="003D4846" w:rsidRPr="00D83DBF" w:rsidRDefault="27CF4373" w:rsidP="0A8A664D">
            <w:pPr>
              <w:spacing w:line="259" w:lineRule="auto"/>
              <w:ind w:right="76"/>
              <w:jc w:val="center"/>
            </w:pPr>
            <w:r w:rsidRPr="0A8A664D">
              <w:rPr>
                <w:rFonts w:asciiTheme="minorHAnsi" w:hAnsiTheme="minorHAnsi" w:cstheme="minorBidi"/>
                <w:b w:val="0"/>
                <w:sz w:val="20"/>
                <w:szCs w:val="20"/>
              </w:rPr>
              <w:t>Chief Training Officer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C6D48" w14:textId="21398B17" w:rsidR="003D4846" w:rsidRPr="00D83DBF" w:rsidRDefault="00C43F57" w:rsidP="00C67CFA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 w:rsidRPr="00D83DBF"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 w:rsidRPr="00D83DBF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4B62" w14:textId="79ABDB87" w:rsidR="003D4846" w:rsidRPr="00D83DBF" w:rsidRDefault="00153C45" w:rsidP="00C67CFA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 w:rsidRPr="00D83DBF"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 w:rsidRPr="00D83DBF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 w:rsidRPr="00D83DBF"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  <w:tr w:rsidR="00ED6785" w:rsidRPr="00870338" w14:paraId="6618DF30" w14:textId="77777777" w:rsidTr="0A8A664D">
        <w:trPr>
          <w:trHeight w:val="358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61ED5BC" w14:textId="1B38E44A" w:rsidR="00ED6785" w:rsidRPr="00D83DBF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D83DBF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SLS Branch</w:t>
            </w:r>
            <w:r w:rsidR="00EA6E65" w:rsidRPr="00D83DBF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Authority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494B3ABA" w14:textId="79025C75" w:rsidR="00ED6785" w:rsidRPr="00D83DBF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D83DBF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SLSNSW </w:t>
            </w:r>
            <w:r w:rsidR="00EA6E65" w:rsidRPr="00D83DBF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Authority</w:t>
            </w:r>
          </w:p>
        </w:tc>
      </w:tr>
      <w:tr w:rsidR="00ED6785" w:rsidRPr="00870338" w14:paraId="43E7B7D6" w14:textId="77777777" w:rsidTr="0A8A664D">
        <w:trPr>
          <w:trHeight w:val="361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BE84B" w14:textId="5BE6963D" w:rsidR="00ED6785" w:rsidRPr="00D83DBF" w:rsidRDefault="00870338" w:rsidP="00ED6785">
            <w:pPr>
              <w:ind w:righ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D83DBF">
              <w:rPr>
                <w:rFonts w:asciiTheme="minorHAnsi" w:hAnsiTheme="minorHAnsi" w:cstheme="minorHAnsi"/>
                <w:b w:val="0"/>
                <w:sz w:val="20"/>
              </w:rPr>
              <w:t xml:space="preserve">Branch Director of </w:t>
            </w:r>
            <w:r w:rsidR="00D83DBF" w:rsidRPr="00D83DBF">
              <w:rPr>
                <w:rFonts w:asciiTheme="minorHAnsi" w:hAnsiTheme="minorHAnsi" w:cstheme="minorHAnsi"/>
                <w:b w:val="0"/>
                <w:sz w:val="20"/>
              </w:rPr>
              <w:t>Education</w:t>
            </w:r>
          </w:p>
        </w:tc>
        <w:tc>
          <w:tcPr>
            <w:tcW w:w="486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0F22F" w14:textId="2A681D71" w:rsidR="00ED6785" w:rsidRPr="00D83DBF" w:rsidRDefault="00870338" w:rsidP="0A8A664D">
            <w:pPr>
              <w:ind w:right="72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</w:rPr>
            </w:pPr>
            <w:r w:rsidRPr="0A8A664D">
              <w:rPr>
                <w:rFonts w:asciiTheme="minorHAnsi" w:hAnsiTheme="minorHAnsi" w:cstheme="minorBidi"/>
                <w:b w:val="0"/>
                <w:sz w:val="20"/>
                <w:szCs w:val="20"/>
              </w:rPr>
              <w:t>SLSNSW</w:t>
            </w:r>
            <w:r w:rsidR="3503D0CB" w:rsidRPr="0A8A664D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Training and Education Manager</w:t>
            </w:r>
          </w:p>
        </w:tc>
      </w:tr>
    </w:tbl>
    <w:p w14:paraId="6C0BC1AF" w14:textId="77777777" w:rsidR="00DA7C77" w:rsidRPr="0087033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DE484F" w:rsidRPr="00870338" w14:paraId="531E7EC6" w14:textId="77777777" w:rsidTr="00870338">
        <w:trPr>
          <w:trHeight w:val="19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70E855A" w14:textId="6E7C5215" w:rsidR="00DE484F" w:rsidRPr="00870338" w:rsidRDefault="00DE484F" w:rsidP="00D26228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="00DE484F" w:rsidRPr="00870338" w14:paraId="5C056099" w14:textId="77777777" w:rsidTr="00DE484F">
        <w:trPr>
          <w:trHeight w:val="56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DBC" w14:textId="6E582C7B" w:rsidR="00DE484F" w:rsidRPr="00870338" w:rsidRDefault="00FF3B0C" w:rsidP="00DA7C77">
            <w:pPr>
              <w:spacing w:before="240" w:after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Chief Training Officers l</w:t>
            </w:r>
            <w:r w:rsidRPr="00FF3B0C">
              <w:rPr>
                <w:rFonts w:asciiTheme="minorHAnsi" w:hAnsiTheme="minorHAnsi" w:cstheme="minorHAnsi"/>
                <w:b w:val="0"/>
                <w:sz w:val="20"/>
                <w:szCs w:val="20"/>
              </w:rPr>
              <w:t>ead and develop a team of trainers who will develop personnel to meet the operational needs of the Club</w:t>
            </w:r>
            <w:r w:rsidR="00EE156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092EF0DE" w14:textId="77777777" w:rsidR="00DA7C77" w:rsidRPr="0087033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44551" w:rsidRPr="00870338" w14:paraId="3B0373E2" w14:textId="77777777" w:rsidTr="0A8A664D">
        <w:tc>
          <w:tcPr>
            <w:tcW w:w="9776" w:type="dxa"/>
            <w:shd w:val="clear" w:color="auto" w:fill="002060"/>
          </w:tcPr>
          <w:p w14:paraId="2F49BDCF" w14:textId="5E6DB39C" w:rsidR="00C44551" w:rsidRPr="00870338" w:rsidRDefault="00D66BA8" w:rsidP="0059617D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 xml:space="preserve">Role &amp; </w:t>
            </w:r>
            <w:r w:rsidR="00C44551"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responsibilities</w:t>
            </w:r>
          </w:p>
        </w:tc>
      </w:tr>
      <w:tr w:rsidR="0070008E" w:rsidRPr="000D651B" w14:paraId="26330E5D" w14:textId="77777777" w:rsidTr="0A8A664D">
        <w:trPr>
          <w:trHeight w:val="4088"/>
        </w:trPr>
        <w:tc>
          <w:tcPr>
            <w:tcW w:w="9776" w:type="dxa"/>
          </w:tcPr>
          <w:p w14:paraId="01F8A683" w14:textId="203C6695" w:rsidR="00C91A34" w:rsidRPr="000D651B" w:rsidRDefault="00C91A34" w:rsidP="00C91A34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b/>
                <w:bCs/>
                <w:color w:val="auto"/>
              </w:rPr>
              <w:t xml:space="preserve">All </w:t>
            </w:r>
            <w:r w:rsidR="00D83DBF" w:rsidRPr="000D651B">
              <w:rPr>
                <w:rFonts w:cstheme="minorHAnsi"/>
                <w:b/>
                <w:bCs/>
                <w:color w:val="auto"/>
              </w:rPr>
              <w:t>Education</w:t>
            </w:r>
            <w:r w:rsidRPr="000D651B">
              <w:rPr>
                <w:rFonts w:cstheme="minorHAnsi"/>
                <w:b/>
                <w:bCs/>
                <w:color w:val="auto"/>
              </w:rPr>
              <w:t xml:space="preserve"> Officers will</w:t>
            </w:r>
            <w:r w:rsidRPr="000D651B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207ED82D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Analyse skill mix throughout club and develop training solutions where needed </w:t>
            </w:r>
          </w:p>
          <w:p w14:paraId="3D380B77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Arrange assessments through the Branch as required </w:t>
            </w:r>
          </w:p>
          <w:p w14:paraId="2A1CBB42" w14:textId="0BE25CA5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Assess, </w:t>
            </w:r>
            <w:r w:rsidR="00EE1564" w:rsidRPr="000D651B">
              <w:rPr>
                <w:rFonts w:cstheme="minorHAnsi"/>
                <w:color w:val="auto"/>
                <w:sz w:val="20"/>
                <w:szCs w:val="20"/>
              </w:rPr>
              <w:t>develop,</w:t>
            </w: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 and coordinate delivery of training solutions to meet the Club’s Beach Management Plan and service quality issues </w:t>
            </w:r>
          </w:p>
          <w:p w14:paraId="2B48A373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Assist in development of youth within the Club. </w:t>
            </w:r>
          </w:p>
          <w:p w14:paraId="1CB34FC4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Coordinate all instruction squads, their trainer and the resources </w:t>
            </w:r>
          </w:p>
          <w:p w14:paraId="2607D5A4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Develop training solutions for new resource implementation </w:t>
            </w:r>
          </w:p>
          <w:p w14:paraId="159BBA57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Ensure all training sessions are efficient </w:t>
            </w:r>
          </w:p>
          <w:p w14:paraId="12485335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Ensure re-qualifications of awards and certificates are completed and recorded by required date</w:t>
            </w:r>
          </w:p>
          <w:p w14:paraId="7BACC32F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Lead and develop a team of trainers and assessors who will develop personnel to meet the operational needs of the Club  </w:t>
            </w:r>
          </w:p>
          <w:p w14:paraId="2DC8E55A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Participate as a member of the Club Management Committee </w:t>
            </w:r>
          </w:p>
          <w:p w14:paraId="0F136A2A" w14:textId="77777777" w:rsidR="00D83DBF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Positively support the policies, culture, operation and management of the Club and SLSA </w:t>
            </w:r>
          </w:p>
          <w:p w14:paraId="0395D5AD" w14:textId="304EE922" w:rsidR="007E1C93" w:rsidRPr="000D651B" w:rsidRDefault="00D83DBF" w:rsidP="000D5353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color w:val="auto"/>
                <w:sz w:val="20"/>
                <w:szCs w:val="20"/>
              </w:rPr>
            </w:pPr>
            <w:r w:rsidRPr="000D651B">
              <w:rPr>
                <w:color w:val="auto"/>
                <w:sz w:val="20"/>
                <w:szCs w:val="20"/>
              </w:rPr>
              <w:t xml:space="preserve">Submit reports to the Club Executive Committee </w:t>
            </w:r>
          </w:p>
        </w:tc>
      </w:tr>
    </w:tbl>
    <w:tbl>
      <w:tblPr>
        <w:tblStyle w:val="TableGrid"/>
        <w:tblW w:w="9927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58"/>
        <w:gridCol w:w="4817"/>
        <w:gridCol w:w="141"/>
        <w:gridCol w:w="11"/>
      </w:tblGrid>
      <w:tr w:rsidR="00FE0D56" w:rsidRPr="000D651B" w14:paraId="2E71416E" w14:textId="77777777" w:rsidTr="00EE1564">
        <w:trPr>
          <w:gridAfter w:val="2"/>
          <w:wAfter w:w="152" w:type="dxa"/>
          <w:trHeight w:val="113"/>
        </w:trPr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7009438C" w14:textId="14434606" w:rsidR="00FE0D56" w:rsidRPr="000D651B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0D651B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</w:t>
            </w:r>
            <w:r w:rsidR="00063A6D" w:rsidRPr="000D651B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ENTRY</w:t>
            </w:r>
            <w:r w:rsidRPr="000D651B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REQUIREMENTS</w:t>
            </w:r>
          </w:p>
        </w:tc>
      </w:tr>
      <w:tr w:rsidR="00FE0D56" w:rsidRPr="00870338" w14:paraId="5F46D794" w14:textId="77777777" w:rsidTr="00EE1564">
        <w:trPr>
          <w:gridAfter w:val="2"/>
          <w:wAfter w:w="152" w:type="dxa"/>
          <w:trHeight w:val="5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5D5" w14:textId="12F10410" w:rsidR="00FE0D56" w:rsidRPr="000D651B" w:rsidRDefault="61531A8F" w:rsidP="0A8A664D">
            <w:pPr>
              <w:pStyle w:val="Bullet1"/>
              <w:numPr>
                <w:ilvl w:val="0"/>
                <w:numId w:val="11"/>
              </w:numPr>
              <w:spacing w:after="0"/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000D651B">
              <w:rPr>
                <w:color w:val="auto"/>
                <w:sz w:val="20"/>
                <w:szCs w:val="20"/>
              </w:rPr>
              <w:t>Be a current, financial member of SLSNSW Club</w:t>
            </w:r>
            <w:r w:rsidR="595FD255" w:rsidRPr="000D651B">
              <w:rPr>
                <w:color w:val="auto"/>
                <w:sz w:val="20"/>
                <w:szCs w:val="20"/>
              </w:rPr>
              <w:t xml:space="preserve"> or service</w:t>
            </w:r>
            <w:r w:rsidRPr="000D651B">
              <w:rPr>
                <w:color w:val="auto"/>
                <w:sz w:val="20"/>
                <w:szCs w:val="20"/>
              </w:rPr>
              <w:t xml:space="preserve">.  </w:t>
            </w:r>
          </w:p>
          <w:p w14:paraId="5180473B" w14:textId="77777777" w:rsidR="00FE0D56" w:rsidRPr="000D5353" w:rsidRDefault="596CD365" w:rsidP="0A8A664D">
            <w:pPr>
              <w:pStyle w:val="Bullet1"/>
              <w:numPr>
                <w:ilvl w:val="0"/>
                <w:numId w:val="11"/>
              </w:numPr>
              <w:spacing w:after="0"/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000D651B">
              <w:rPr>
                <w:color w:val="auto"/>
                <w:sz w:val="20"/>
                <w:szCs w:val="20"/>
              </w:rPr>
              <w:t>Relevant minimum qualifications outlined in current SLSNSW Education Standard Operating Procedures.</w:t>
            </w:r>
          </w:p>
          <w:p w14:paraId="49E7DE45" w14:textId="068E8C9A" w:rsidR="000D5353" w:rsidRPr="000D651B" w:rsidRDefault="000D5353">
            <w:pPr>
              <w:pStyle w:val="Bullet1"/>
              <w:numPr>
                <w:ilvl w:val="0"/>
                <w:numId w:val="0"/>
              </w:numPr>
              <w:spacing w:after="0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8253E" w:rsidRPr="00870338" w14:paraId="730D7BA4" w14:textId="77777777" w:rsidTr="00EE1564">
        <w:trPr>
          <w:gridAfter w:val="2"/>
          <w:wAfter w:w="152" w:type="dxa"/>
          <w:trHeight w:val="566"/>
        </w:trPr>
        <w:tc>
          <w:tcPr>
            <w:tcW w:w="9775" w:type="dxa"/>
            <w:gridSpan w:val="2"/>
            <w:tcBorders>
              <w:top w:val="single" w:sz="4" w:space="0" w:color="auto"/>
            </w:tcBorders>
          </w:tcPr>
          <w:p w14:paraId="16E2E89E" w14:textId="77777777" w:rsidR="00C8253E" w:rsidRDefault="00C8253E" w:rsidP="00C8253E">
            <w:pPr>
              <w:pStyle w:val="Bullet1"/>
              <w:numPr>
                <w:ilvl w:val="0"/>
                <w:numId w:val="0"/>
              </w:numPr>
              <w:spacing w:after="0"/>
              <w:ind w:left="284" w:hanging="284"/>
              <w:rPr>
                <w:color w:val="auto"/>
                <w:sz w:val="20"/>
                <w:szCs w:val="20"/>
              </w:rPr>
            </w:pPr>
          </w:p>
          <w:p w14:paraId="516C20A7" w14:textId="77777777" w:rsidR="00C8253E" w:rsidRDefault="00C8253E" w:rsidP="00C8253E">
            <w:pPr>
              <w:pStyle w:val="Bullet1"/>
              <w:numPr>
                <w:ilvl w:val="0"/>
                <w:numId w:val="0"/>
              </w:numPr>
              <w:spacing w:after="0"/>
              <w:ind w:left="284" w:hanging="284"/>
              <w:rPr>
                <w:color w:val="auto"/>
                <w:sz w:val="20"/>
                <w:szCs w:val="20"/>
              </w:rPr>
            </w:pPr>
          </w:p>
          <w:p w14:paraId="3B2BAFEE" w14:textId="77777777" w:rsidR="00A55E25" w:rsidRDefault="00A55E25" w:rsidP="00C8253E">
            <w:pPr>
              <w:pStyle w:val="Bullet1"/>
              <w:numPr>
                <w:ilvl w:val="0"/>
                <w:numId w:val="0"/>
              </w:numPr>
              <w:spacing w:after="0"/>
              <w:ind w:left="284" w:hanging="284"/>
              <w:rPr>
                <w:color w:val="auto"/>
                <w:sz w:val="20"/>
                <w:szCs w:val="20"/>
              </w:rPr>
            </w:pPr>
          </w:p>
          <w:p w14:paraId="4753C085" w14:textId="2492FAAF" w:rsidR="00A55E25" w:rsidRPr="000D651B" w:rsidRDefault="00921AF2" w:rsidP="00EE1564">
            <w:pPr>
              <w:pStyle w:val="Bullet1"/>
              <w:numPr>
                <w:ilvl w:val="0"/>
                <w:numId w:val="0"/>
              </w:numPr>
              <w:tabs>
                <w:tab w:val="left" w:pos="1199"/>
              </w:tabs>
              <w:spacing w:after="0"/>
              <w:ind w:left="284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</w:p>
        </w:tc>
      </w:tr>
      <w:tr w:rsidR="00FE0D56" w:rsidRPr="00870338" w14:paraId="3648AC6D" w14:textId="77777777" w:rsidTr="00EE1564">
        <w:trPr>
          <w:gridAfter w:val="1"/>
          <w:wAfter w:w="11" w:type="dxa"/>
          <w:trHeight w:val="192"/>
        </w:trPr>
        <w:tc>
          <w:tcPr>
            <w:tcW w:w="991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95B7FF5" w14:textId="025E0424" w:rsidR="00FE0D56" w:rsidRPr="00870338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lastRenderedPageBreak/>
              <w:t>KEY CHALLENGES IN THE ROLE</w:t>
            </w:r>
          </w:p>
        </w:tc>
      </w:tr>
      <w:tr w:rsidR="00FE0D56" w:rsidRPr="00695DCC" w14:paraId="629D464A" w14:textId="77777777" w:rsidTr="00EE1564">
        <w:trPr>
          <w:gridAfter w:val="1"/>
          <w:wAfter w:w="11" w:type="dxa"/>
          <w:trHeight w:val="566"/>
        </w:trPr>
        <w:tc>
          <w:tcPr>
            <w:tcW w:w="9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FF79" w14:textId="48DBD66B" w:rsidR="00A74EDB" w:rsidRPr="00695DCC" w:rsidRDefault="1C21ACA6" w:rsidP="00EE1564">
            <w:pPr>
              <w:pStyle w:val="Bullet1"/>
              <w:numPr>
                <w:ilvl w:val="0"/>
                <w:numId w:val="11"/>
              </w:numPr>
              <w:spacing w:before="0" w:after="0"/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0A8A664D">
              <w:rPr>
                <w:color w:val="auto"/>
                <w:sz w:val="20"/>
                <w:szCs w:val="20"/>
              </w:rPr>
              <w:t xml:space="preserve">Engaging with and educating </w:t>
            </w:r>
            <w:r w:rsidR="3E9B9E5E" w:rsidRPr="0A8A664D">
              <w:rPr>
                <w:color w:val="auto"/>
                <w:sz w:val="20"/>
                <w:szCs w:val="20"/>
              </w:rPr>
              <w:t>fellow members</w:t>
            </w:r>
            <w:r w:rsidRPr="0A8A664D">
              <w:rPr>
                <w:color w:val="auto"/>
                <w:sz w:val="20"/>
                <w:szCs w:val="20"/>
              </w:rPr>
              <w:t xml:space="preserve"> who may be resistant to new SLSNSW and SLSNSW Branch processes</w:t>
            </w:r>
          </w:p>
          <w:p w14:paraId="5C978219" w14:textId="34BDB564" w:rsidR="00A74EDB" w:rsidRPr="00695DCC" w:rsidRDefault="0D1DCF43" w:rsidP="0A8A664D">
            <w:pPr>
              <w:pStyle w:val="Bullet1"/>
              <w:numPr>
                <w:ilvl w:val="0"/>
                <w:numId w:val="11"/>
              </w:numPr>
              <w:spacing w:after="0"/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0A8A664D">
              <w:rPr>
                <w:color w:val="auto"/>
                <w:sz w:val="20"/>
                <w:szCs w:val="20"/>
              </w:rPr>
              <w:t>Managing professional relationships</w:t>
            </w:r>
            <w:r w:rsidR="03A85682" w:rsidRPr="0A8A664D">
              <w:rPr>
                <w:color w:val="auto"/>
                <w:sz w:val="20"/>
                <w:szCs w:val="20"/>
              </w:rPr>
              <w:t xml:space="preserve"> with SLS members and staff within the SLS training and education pathway</w:t>
            </w:r>
          </w:p>
          <w:p w14:paraId="794D6993" w14:textId="6CE49418" w:rsidR="00FE0D56" w:rsidRPr="00695DCC" w:rsidRDefault="3114F453" w:rsidP="0A8A664D">
            <w:pPr>
              <w:pStyle w:val="Bullet1"/>
              <w:numPr>
                <w:ilvl w:val="0"/>
                <w:numId w:val="11"/>
              </w:numPr>
              <w:spacing w:after="0"/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0A8A664D">
              <w:rPr>
                <w:color w:val="auto"/>
                <w:sz w:val="20"/>
                <w:szCs w:val="20"/>
              </w:rPr>
              <w:t xml:space="preserve">Adhering to relevant </w:t>
            </w:r>
            <w:r w:rsidR="0D1DCF43" w:rsidRPr="0A8A664D">
              <w:rPr>
                <w:color w:val="auto"/>
                <w:sz w:val="20"/>
                <w:szCs w:val="20"/>
              </w:rPr>
              <w:t>compliance requirements</w:t>
            </w:r>
          </w:p>
          <w:p w14:paraId="6DE6A551" w14:textId="18124399" w:rsidR="00170C6C" w:rsidRPr="00695DCC" w:rsidRDefault="0D1DCF43" w:rsidP="0A8A664D">
            <w:pPr>
              <w:pStyle w:val="Bullet1"/>
              <w:numPr>
                <w:ilvl w:val="0"/>
                <w:numId w:val="11"/>
              </w:numPr>
              <w:spacing w:after="0"/>
              <w:ind w:left="284" w:hanging="284"/>
              <w:rPr>
                <w:color w:val="auto"/>
                <w:sz w:val="20"/>
                <w:szCs w:val="20"/>
              </w:rPr>
            </w:pPr>
            <w:r w:rsidRPr="56F6E0CB">
              <w:rPr>
                <w:color w:val="auto"/>
                <w:sz w:val="20"/>
                <w:szCs w:val="20"/>
              </w:rPr>
              <w:t>Planning and prioritising to pro-actively manage competing deadlines</w:t>
            </w:r>
          </w:p>
          <w:p w14:paraId="69D27097" w14:textId="0FB80732" w:rsidR="00170C6C" w:rsidRPr="00EE1564" w:rsidRDefault="5CD3C6BF">
            <w:pPr>
              <w:pStyle w:val="Bullet1"/>
              <w:numPr>
                <w:ilvl w:val="0"/>
                <w:numId w:val="11"/>
              </w:numPr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 w:rsidRPr="56F6E0CB">
              <w:rPr>
                <w:color w:val="auto"/>
                <w:sz w:val="20"/>
                <w:szCs w:val="20"/>
              </w:rPr>
              <w:t xml:space="preserve"> Working with the Club President and Club Captain to forecast and plan to fill any potential skill gaps</w:t>
            </w:r>
          </w:p>
          <w:p w14:paraId="1D0BA3F2" w14:textId="7B6FC95E" w:rsidR="002A69CF" w:rsidRPr="00EE1564" w:rsidRDefault="002A69CF" w:rsidP="00EE1564">
            <w:pPr>
              <w:pStyle w:val="Bullet1"/>
              <w:numPr>
                <w:ilvl w:val="0"/>
                <w:numId w:val="11"/>
              </w:numPr>
              <w:ind w:left="284" w:hanging="284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Succession planning</w:t>
            </w:r>
          </w:p>
        </w:tc>
      </w:tr>
      <w:tr w:rsidR="00E263ED" w:rsidRPr="00695DCC" w14:paraId="6CAFF298" w14:textId="77777777" w:rsidTr="56F6E0CB">
        <w:tblPrEx>
          <w:tblCellMar>
            <w:top w:w="11" w:type="dxa"/>
            <w:left w:w="0" w:type="dxa"/>
            <w:right w:w="61" w:type="dxa"/>
          </w:tblCellMar>
        </w:tblPrEx>
        <w:trPr>
          <w:trHeight w:val="357"/>
        </w:trPr>
        <w:tc>
          <w:tcPr>
            <w:tcW w:w="9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15F82BAB" w14:textId="655EE3A7" w:rsidR="00E263ED" w:rsidRPr="00695DCC" w:rsidRDefault="615070D5" w:rsidP="0A8A664D">
            <w:pPr>
              <w:ind w:left="-4815" w:right="85" w:firstLine="4962"/>
              <w:jc w:val="left"/>
              <w:rPr>
                <w:rFonts w:asciiTheme="minorHAnsi" w:hAnsiTheme="minorHAnsi" w:cstheme="minorBidi"/>
                <w:color w:val="FFFFFF" w:themeColor="background1"/>
              </w:rPr>
            </w:pPr>
            <w:r w:rsidRPr="0A8A664D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SELECTION CRITERIA</w:t>
            </w:r>
          </w:p>
        </w:tc>
      </w:tr>
      <w:tr w:rsidR="000D651B" w:rsidRPr="00870338" w14:paraId="7AC1C063" w14:textId="77777777" w:rsidTr="56F6E0CB">
        <w:tblPrEx>
          <w:tblCellMar>
            <w:top w:w="11" w:type="dxa"/>
            <w:left w:w="0" w:type="dxa"/>
            <w:right w:w="61" w:type="dxa"/>
          </w:tblCellMar>
        </w:tblPrEx>
        <w:trPr>
          <w:gridAfter w:val="1"/>
          <w:wAfter w:w="11" w:type="dxa"/>
          <w:trHeight w:val="331"/>
        </w:trPr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F3BFC28" w14:textId="29E04B95" w:rsidR="000D651B" w:rsidRPr="00695DCC" w:rsidRDefault="000D651B" w:rsidP="00395A05">
            <w:pPr>
              <w:ind w:right="411"/>
              <w:jc w:val="center"/>
              <w:rPr>
                <w:rFonts w:asciiTheme="minorHAnsi" w:hAnsiTheme="minorHAnsi" w:cstheme="minorHAnsi"/>
              </w:rPr>
            </w:pPr>
            <w:r w:rsidRPr="00695DCC"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B454055" w14:textId="15087564" w:rsidR="000D651B" w:rsidRPr="00870338" w:rsidRDefault="000D651B" w:rsidP="00395A0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695DCC"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="000D651B" w:rsidRPr="00870338" w14:paraId="6AD2B28F" w14:textId="77777777" w:rsidTr="00EE1564">
        <w:tblPrEx>
          <w:tblCellMar>
            <w:top w:w="11" w:type="dxa"/>
            <w:left w:w="0" w:type="dxa"/>
            <w:right w:w="61" w:type="dxa"/>
          </w:tblCellMar>
        </w:tblPrEx>
        <w:trPr>
          <w:gridAfter w:val="1"/>
          <w:wAfter w:w="11" w:type="dxa"/>
          <w:trHeight w:val="3714"/>
        </w:trPr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764E" w14:textId="77777777" w:rsidR="000D651B" w:rsidRPr="00870338" w:rsidRDefault="000D651B" w:rsidP="00EE1564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manage own workload, consistently adhering to SLSNSW protocols</w:t>
            </w:r>
          </w:p>
          <w:p w14:paraId="635479EE" w14:textId="77777777" w:rsidR="000D651B" w:rsidRPr="00870338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respond appropriately to members requiring support, using conversational skills to create a supportive environment and develop rapport</w:t>
            </w:r>
          </w:p>
          <w:p w14:paraId="3AD6995F" w14:textId="77777777" w:rsidR="000D651B" w:rsidRP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14:paraId="55C6994B" w14:textId="77777777" w:rsidR="000D651B" w:rsidRPr="00870338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work within a team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and delegate tasks appropriately to meet deadlines</w:t>
            </w:r>
          </w:p>
          <w:p w14:paraId="3EF3AC89" w14:textId="77777777" w:rsidR="000D651B" w:rsidRP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Advanced communication skills </w:t>
            </w:r>
          </w:p>
          <w:p w14:paraId="62FE8DDC" w14:textId="37BF7A30" w:rsidR="000D651B" w:rsidRPr="007504AF" w:rsidRDefault="000D651B" w:rsidP="007504AF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High problem-solving ability: analysing available information and choosing the optimal solution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EF89" w14:textId="5ABAEDBF" w:rsidR="000D651B" w:rsidRPr="000D651B" w:rsidRDefault="000D651B" w:rsidP="00EE1564">
            <w:pPr>
              <w:pStyle w:val="Bullet1"/>
              <w:numPr>
                <w:ilvl w:val="0"/>
                <w:numId w:val="19"/>
              </w:numPr>
              <w:spacing w:before="0"/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Knowledge of training and education related policies, guidelines and procedures available</w:t>
            </w:r>
          </w:p>
          <w:p w14:paraId="63656956" w14:textId="2EA6E534" w:rsidR="000D651B" w:rsidRP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Self-awareness in relation to their level of competency and any limitations. </w:t>
            </w:r>
          </w:p>
          <w:p w14:paraId="4486F94F" w14:textId="7C538B5E" w:rsidR="000D651B" w:rsidRP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 xml:space="preserve">Understanding of reporting requirements of sensitive information in adherence with privacy legislation. </w:t>
            </w:r>
          </w:p>
          <w:p w14:paraId="09172937" w14:textId="33570CA6" w:rsid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Understanding of responsibilities around confidentiality including its limitations. </w:t>
            </w:r>
          </w:p>
          <w:p w14:paraId="22CE9910" w14:textId="5CA28662" w:rsidR="000D651B" w:rsidRPr="000D651B" w:rsidRDefault="000D651B" w:rsidP="000D651B">
            <w:pPr>
              <w:pStyle w:val="Bullet1"/>
              <w:numPr>
                <w:ilvl w:val="0"/>
                <w:numId w:val="19"/>
              </w:numPr>
              <w:ind w:left="447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Understanding of the Australian Skills Quality Authority, training packaging requirements, AVETMISS and experience with government funded programs.</w:t>
            </w:r>
          </w:p>
        </w:tc>
      </w:tr>
      <w:tr w:rsidR="00DD5074" w:rsidRPr="00870338" w14:paraId="6E3A8DC2" w14:textId="77777777" w:rsidTr="56F6E0CB">
        <w:tblPrEx>
          <w:tblCellMar>
            <w:right w:w="115" w:type="dxa"/>
          </w:tblCellMar>
        </w:tblPrEx>
        <w:trPr>
          <w:trHeight w:val="170"/>
        </w:trPr>
        <w:tc>
          <w:tcPr>
            <w:tcW w:w="9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60739A0" w14:textId="00533183" w:rsidR="00DD5074" w:rsidRPr="00197A94" w:rsidRDefault="00DD5074" w:rsidP="00197A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t>PREFERRED QUALIFICATIONS OR EXPERIENCE</w:t>
            </w:r>
            <w:r w:rsidR="005952C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DD5074" w:rsidRPr="00870338" w14:paraId="3D3462A5" w14:textId="77777777" w:rsidTr="00EE1564">
        <w:tblPrEx>
          <w:tblCellMar>
            <w:right w:w="115" w:type="dxa"/>
          </w:tblCellMar>
        </w:tblPrEx>
        <w:trPr>
          <w:gridAfter w:val="1"/>
          <w:wAfter w:w="11" w:type="dxa"/>
          <w:trHeight w:val="1427"/>
        </w:trPr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1103AA" w14:textId="30AA4055" w:rsidR="00604A0C" w:rsidRPr="00856D21" w:rsidRDefault="00604A0C" w:rsidP="00EE1564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56D21">
              <w:rPr>
                <w:rFonts w:cstheme="minorHAnsi"/>
                <w:color w:val="auto"/>
                <w:sz w:val="20"/>
                <w:szCs w:val="20"/>
              </w:rPr>
              <w:t>Certificate IV or Diploma in Training and Assessment</w:t>
            </w:r>
          </w:p>
          <w:p w14:paraId="7DF4A287" w14:textId="2D0C10E7" w:rsidR="00856D21" w:rsidRPr="00856D21" w:rsidRDefault="00F6017A" w:rsidP="00856D21">
            <w:pPr>
              <w:pStyle w:val="Bullet1"/>
              <w:ind w:left="281" w:hanging="163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856D21">
              <w:rPr>
                <w:rFonts w:cstheme="minorHAnsi"/>
                <w:color w:val="auto"/>
                <w:sz w:val="20"/>
                <w:szCs w:val="20"/>
              </w:rPr>
              <w:t>Tertiary qualification in Adult Education, Management or Business.</w:t>
            </w:r>
          </w:p>
          <w:p w14:paraId="23EEA4D1" w14:textId="77777777" w:rsidR="007B7060" w:rsidRPr="00EE1564" w:rsidRDefault="007B7060" w:rsidP="00856D21">
            <w:pPr>
              <w:pStyle w:val="Bullet1"/>
              <w:ind w:left="281" w:hanging="163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856D21">
              <w:rPr>
                <w:rFonts w:cstheme="minorHAnsi"/>
                <w:color w:val="auto"/>
                <w:sz w:val="20"/>
                <w:szCs w:val="20"/>
              </w:rPr>
              <w:t>HR/WHS</w:t>
            </w:r>
          </w:p>
          <w:p w14:paraId="4D97E811" w14:textId="548FE6C1" w:rsidR="00F04F0B" w:rsidRPr="00856D21" w:rsidRDefault="00F04F0B" w:rsidP="00856D21">
            <w:pPr>
              <w:pStyle w:val="Bullet1"/>
              <w:ind w:left="281" w:hanging="163"/>
              <w:rPr>
                <w:rFonts w:eastAsia="Times New Roman"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Working with children check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59E543" w14:textId="3C6B0EAF" w:rsidR="00802B40" w:rsidRPr="00856D21" w:rsidRDefault="00D9477C" w:rsidP="00EE1564">
            <w:pPr>
              <w:pStyle w:val="Bullet1"/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E</w:t>
            </w:r>
            <w:r w:rsidR="00802B40" w:rsidRPr="00856D21">
              <w:rPr>
                <w:rFonts w:cstheme="minorHAnsi"/>
                <w:color w:val="auto"/>
                <w:sz w:val="20"/>
                <w:szCs w:val="20"/>
              </w:rPr>
              <w:t xml:space="preserve">xperience in managing and leading a team of professionals, in an RTO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or tertiary education </w:t>
            </w:r>
            <w:r w:rsidR="00802B40" w:rsidRPr="00856D21">
              <w:rPr>
                <w:rFonts w:cstheme="minorHAnsi"/>
                <w:color w:val="auto"/>
                <w:sz w:val="20"/>
                <w:szCs w:val="20"/>
              </w:rPr>
              <w:t>environment, in pursuit of excellence in service quality and delivery</w:t>
            </w:r>
          </w:p>
          <w:p w14:paraId="5DAFD2BC" w14:textId="0664CE98" w:rsidR="00DD5074" w:rsidRPr="00856D21" w:rsidRDefault="000E6F5F" w:rsidP="00856D21">
            <w:pPr>
              <w:pStyle w:val="Bullet1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856D21">
              <w:rPr>
                <w:rFonts w:cstheme="minorHAnsi"/>
                <w:color w:val="auto"/>
                <w:sz w:val="20"/>
                <w:szCs w:val="20"/>
              </w:rPr>
              <w:t>Trainer or Assessor</w:t>
            </w:r>
          </w:p>
        </w:tc>
      </w:tr>
      <w:tr w:rsidR="00E66C10" w:rsidRPr="00870338" w14:paraId="43EF7AA3" w14:textId="77777777" w:rsidTr="56F6E0CB">
        <w:tblPrEx>
          <w:tblCellMar>
            <w:right w:w="115" w:type="dxa"/>
          </w:tblCellMar>
        </w:tblPrEx>
        <w:trPr>
          <w:trHeight w:val="170"/>
        </w:trPr>
        <w:tc>
          <w:tcPr>
            <w:tcW w:w="9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1C1AB" w14:textId="49022902" w:rsidR="00E66C10" w:rsidRPr="00870338" w:rsidRDefault="00063A6D" w:rsidP="005948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="001E7363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="003D4C5C" w:rsidRPr="00870338" w14:paraId="1EBF45C3" w14:textId="77777777" w:rsidTr="56F6E0CB">
        <w:tblPrEx>
          <w:tblCellMar>
            <w:right w:w="115" w:type="dxa"/>
          </w:tblCellMar>
        </w:tblPrEx>
        <w:trPr>
          <w:gridAfter w:val="1"/>
          <w:wAfter w:w="11" w:type="dxa"/>
          <w:trHeight w:val="2455"/>
        </w:trPr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88D198" w14:textId="77777777" w:rsidR="00F63995" w:rsidRPr="007B7060" w:rsidRDefault="00F63995" w:rsidP="00EE1564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Ability to adapt style</w:t>
            </w:r>
          </w:p>
          <w:p w14:paraId="290F92E6" w14:textId="70FA657C" w:rsidR="00F63995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Community minded </w:t>
            </w:r>
          </w:p>
          <w:p w14:paraId="51143324" w14:textId="3CEEAE58" w:rsidR="00A24EDE" w:rsidRPr="007B7060" w:rsidRDefault="00A24EDE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Flexibility  </w:t>
            </w:r>
          </w:p>
          <w:p w14:paraId="558359AB" w14:textId="325B591D" w:rsidR="00F63995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Genuine interest in helping others </w:t>
            </w:r>
          </w:p>
          <w:p w14:paraId="75767D1B" w14:textId="6CEEFC15" w:rsidR="00A24EDE" w:rsidRPr="007B7060" w:rsidRDefault="00A24EDE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Good moral judgement</w:t>
            </w:r>
          </w:p>
          <w:p w14:paraId="5F3C9430" w14:textId="09880396" w:rsidR="003D4C5C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</w:t>
            </w:r>
            <w:r w:rsidR="00A24EDE" w:rsidRPr="007B7060">
              <w:rPr>
                <w:rFonts w:cstheme="minorHAnsi"/>
                <w:color w:val="auto"/>
                <w:sz w:val="20"/>
                <w:szCs w:val="20"/>
              </w:rPr>
              <w:t>o</w:t>
            </w: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d prioritisation skills 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2D826E" w14:textId="77777777" w:rsidR="007B7060" w:rsidRPr="007B7060" w:rsidRDefault="007B7060" w:rsidP="00EE1564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Integrity</w:t>
            </w:r>
          </w:p>
          <w:p w14:paraId="08F18BFB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Organised</w:t>
            </w:r>
          </w:p>
          <w:p w14:paraId="3593E3BE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Professional yet affable</w:t>
            </w:r>
          </w:p>
          <w:p w14:paraId="0594B569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Resilient </w:t>
            </w:r>
          </w:p>
          <w:p w14:paraId="35003844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Self-awareness – insight into competence</w:t>
            </w:r>
          </w:p>
          <w:p w14:paraId="564E8E8B" w14:textId="647B483E" w:rsidR="003D4C5C" w:rsidRPr="00870338" w:rsidRDefault="007B7060" w:rsidP="007B7060">
            <w:pPr>
              <w:pStyle w:val="Bullet1"/>
              <w:spacing w:after="0"/>
              <w:ind w:left="172" w:hanging="172"/>
              <w:rPr>
                <w:rFonts w:cstheme="minorHAnsi"/>
                <w:color w:val="auto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="004B044D" w:rsidRPr="00870338" w14:paraId="61B74A05" w14:textId="77777777" w:rsidTr="56F6E0CB">
        <w:tblPrEx>
          <w:tblCellMar>
            <w:right w:w="115" w:type="dxa"/>
          </w:tblCellMar>
        </w:tblPrEx>
        <w:trPr>
          <w:trHeight w:val="121"/>
        </w:trPr>
        <w:tc>
          <w:tcPr>
            <w:tcW w:w="9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274CBA" w14:textId="4C4EFDD5" w:rsidR="004B044D" w:rsidRPr="005948F8" w:rsidRDefault="004B044D" w:rsidP="005948F8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5948F8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="004B044D" w:rsidRPr="00870338" w14:paraId="26688D13" w14:textId="77777777" w:rsidTr="00EE1564">
        <w:tblPrEx>
          <w:tblCellMar>
            <w:right w:w="115" w:type="dxa"/>
          </w:tblCellMar>
        </w:tblPrEx>
        <w:trPr>
          <w:gridAfter w:val="1"/>
          <w:wAfter w:w="11" w:type="dxa"/>
          <w:trHeight w:val="19"/>
        </w:trPr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5D5CD1" w14:textId="50E930CB" w:rsidR="004B044D" w:rsidRPr="000D651B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SLSNSW Members</w:t>
            </w:r>
            <w:r w:rsidR="00BA49E0" w:rsidRPr="000D651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1D01C972" w14:textId="21F94A85" w:rsidR="00BA49E0" w:rsidRPr="000D651B" w:rsidRDefault="00BA49E0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SLSNSW Education team members</w:t>
            </w:r>
          </w:p>
          <w:p w14:paraId="491C4B0B" w14:textId="77777777" w:rsidR="004B044D" w:rsidRPr="000D651B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 Club Safety Officer</w:t>
            </w:r>
          </w:p>
          <w:p w14:paraId="79D70399" w14:textId="77777777" w:rsidR="004B044D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 Club Member Protection Information Officer</w:t>
            </w:r>
          </w:p>
          <w:p w14:paraId="6626D386" w14:textId="2F1DD0C7" w:rsidR="00EF144C" w:rsidRPr="002A69CF" w:rsidRDefault="00DA541C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SLS Club Management Team members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AB331" w14:textId="77777777" w:rsidR="004B044D" w:rsidRPr="000D651B" w:rsidRDefault="004B044D" w:rsidP="00FC4615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SLSNSW Member Welfare Officer</w:t>
            </w:r>
          </w:p>
          <w:p w14:paraId="441926F5" w14:textId="77777777" w:rsidR="004B044D" w:rsidRPr="000D651B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 Club Complaints Officer</w:t>
            </w:r>
          </w:p>
          <w:p w14:paraId="08071D2D" w14:textId="77777777" w:rsidR="004B044D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D651B">
              <w:rPr>
                <w:rFonts w:cstheme="minorHAnsi"/>
                <w:color w:val="auto"/>
                <w:sz w:val="20"/>
                <w:szCs w:val="20"/>
              </w:rPr>
              <w:t>SLSNSW Branch and SLSNSW authorities</w:t>
            </w:r>
          </w:p>
          <w:p w14:paraId="2EBEB18C" w14:textId="77777777" w:rsidR="002A69CF" w:rsidRDefault="00A55E25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Previous and other current holders of the role</w:t>
            </w:r>
            <w:r w:rsidR="002A69C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7A8DA10E" w14:textId="4498A354" w:rsidR="00A55E25" w:rsidRPr="000D651B" w:rsidRDefault="002A69CF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Patrol Captains</w:t>
            </w:r>
          </w:p>
        </w:tc>
      </w:tr>
    </w:tbl>
    <w:p w14:paraId="7330536A" w14:textId="7BC39449" w:rsidR="003D4846" w:rsidRPr="00870338" w:rsidRDefault="003D4846" w:rsidP="00EE1564">
      <w:pPr>
        <w:tabs>
          <w:tab w:val="left" w:pos="949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3D4846" w:rsidRPr="00870338" w:rsidSect="00EE1564">
      <w:headerReference w:type="default" r:id="rId12"/>
      <w:footerReference w:type="default" r:id="rId13"/>
      <w:type w:val="continuous"/>
      <w:pgSz w:w="11906" w:h="16838"/>
      <w:pgMar w:top="426" w:right="1080" w:bottom="426" w:left="1080" w:header="720" w:footer="267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EE1D" w14:textId="77777777" w:rsidR="00921BD5" w:rsidRDefault="00921BD5" w:rsidP="00C92B76">
      <w:pPr>
        <w:spacing w:line="240" w:lineRule="auto"/>
      </w:pPr>
      <w:r>
        <w:separator/>
      </w:r>
    </w:p>
  </w:endnote>
  <w:endnote w:type="continuationSeparator" w:id="0">
    <w:p w14:paraId="45E8841B" w14:textId="77777777" w:rsidR="00921BD5" w:rsidRDefault="00921BD5" w:rsidP="00C92B76">
      <w:pPr>
        <w:spacing w:line="240" w:lineRule="auto"/>
      </w:pPr>
      <w:r>
        <w:continuationSeparator/>
      </w:r>
    </w:p>
  </w:endnote>
  <w:endnote w:type="continuationNotice" w:id="1">
    <w:p w14:paraId="797BBBCB" w14:textId="77777777" w:rsidR="00921BD5" w:rsidRDefault="00921B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A635" w14:textId="4A02D024" w:rsidR="00F04F0B" w:rsidRPr="00921AF2" w:rsidRDefault="00921AF2" w:rsidP="00EE1564">
    <w:pPr>
      <w:pStyle w:val="Footer"/>
      <w:jc w:val="left"/>
    </w:pPr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>[SLSC Name] v.[DD]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56CB" w14:textId="77777777" w:rsidR="00921BD5" w:rsidRDefault="00921BD5" w:rsidP="00C92B76">
      <w:pPr>
        <w:spacing w:line="240" w:lineRule="auto"/>
      </w:pPr>
      <w:r>
        <w:separator/>
      </w:r>
    </w:p>
  </w:footnote>
  <w:footnote w:type="continuationSeparator" w:id="0">
    <w:p w14:paraId="24D87999" w14:textId="77777777" w:rsidR="00921BD5" w:rsidRDefault="00921BD5" w:rsidP="00C92B76">
      <w:pPr>
        <w:spacing w:line="240" w:lineRule="auto"/>
      </w:pPr>
      <w:r>
        <w:continuationSeparator/>
      </w:r>
    </w:p>
  </w:footnote>
  <w:footnote w:type="continuationNotice" w:id="1">
    <w:p w14:paraId="4A8848B6" w14:textId="77777777" w:rsidR="00921BD5" w:rsidRDefault="00921B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C63B" w14:textId="5B1C78EE" w:rsidR="000D5353" w:rsidRDefault="000D5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5pt;height:17pt" o:bullet="t">
        <v:imagedata r:id="rId1" o:title="bullet"/>
      </v:shape>
    </w:pict>
  </w:numPicBullet>
  <w:abstractNum w:abstractNumId="0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C2F94"/>
    <w:multiLevelType w:val="hybridMultilevel"/>
    <w:tmpl w:val="F8AA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F56C15"/>
    <w:multiLevelType w:val="multilevel"/>
    <w:tmpl w:val="6EC2A736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Bullet2"/>
      <w:lvlText w:val="•"/>
      <w:lvlJc w:val="left"/>
      <w:pPr>
        <w:ind w:left="567" w:hanging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pStyle w:val="Bullet3"/>
      <w:lvlText w:val=""/>
      <w:lvlPicBulletId w:val="0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AA2D92"/>
    <w:multiLevelType w:val="hybridMultilevel"/>
    <w:tmpl w:val="1774179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5977"/>
    <w:multiLevelType w:val="hybrid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8A49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01FD5"/>
    <w:rsid w:val="0000411A"/>
    <w:rsid w:val="000465DA"/>
    <w:rsid w:val="0005398F"/>
    <w:rsid w:val="00060445"/>
    <w:rsid w:val="00063505"/>
    <w:rsid w:val="00063A6D"/>
    <w:rsid w:val="00064015"/>
    <w:rsid w:val="00081A34"/>
    <w:rsid w:val="000D5353"/>
    <w:rsid w:val="000D651B"/>
    <w:rsid w:val="000E6F5F"/>
    <w:rsid w:val="00101503"/>
    <w:rsid w:val="00103B16"/>
    <w:rsid w:val="00112A9A"/>
    <w:rsid w:val="00135050"/>
    <w:rsid w:val="00136642"/>
    <w:rsid w:val="001430A6"/>
    <w:rsid w:val="001476C8"/>
    <w:rsid w:val="00153C45"/>
    <w:rsid w:val="00153F57"/>
    <w:rsid w:val="00167E93"/>
    <w:rsid w:val="00170C6C"/>
    <w:rsid w:val="00196FC0"/>
    <w:rsid w:val="00197A94"/>
    <w:rsid w:val="001A00E8"/>
    <w:rsid w:val="001C789B"/>
    <w:rsid w:val="001D4580"/>
    <w:rsid w:val="001E7363"/>
    <w:rsid w:val="0020530D"/>
    <w:rsid w:val="0021034F"/>
    <w:rsid w:val="00211A33"/>
    <w:rsid w:val="00231B13"/>
    <w:rsid w:val="002407F4"/>
    <w:rsid w:val="002455B2"/>
    <w:rsid w:val="00252C06"/>
    <w:rsid w:val="00260BE1"/>
    <w:rsid w:val="00284FC6"/>
    <w:rsid w:val="00286DD9"/>
    <w:rsid w:val="002924B7"/>
    <w:rsid w:val="00294E5A"/>
    <w:rsid w:val="002A69CF"/>
    <w:rsid w:val="002B48CA"/>
    <w:rsid w:val="002E50CC"/>
    <w:rsid w:val="003120C8"/>
    <w:rsid w:val="003152C1"/>
    <w:rsid w:val="003226AE"/>
    <w:rsid w:val="0036270A"/>
    <w:rsid w:val="00382FD5"/>
    <w:rsid w:val="00392AE1"/>
    <w:rsid w:val="00395A05"/>
    <w:rsid w:val="003D0888"/>
    <w:rsid w:val="003D4846"/>
    <w:rsid w:val="003D4C5C"/>
    <w:rsid w:val="0041109B"/>
    <w:rsid w:val="00434A0F"/>
    <w:rsid w:val="00444838"/>
    <w:rsid w:val="00453885"/>
    <w:rsid w:val="00456054"/>
    <w:rsid w:val="004641F7"/>
    <w:rsid w:val="004722F0"/>
    <w:rsid w:val="00493A30"/>
    <w:rsid w:val="004A4D77"/>
    <w:rsid w:val="004A6451"/>
    <w:rsid w:val="004B044D"/>
    <w:rsid w:val="004B045A"/>
    <w:rsid w:val="004B1CA9"/>
    <w:rsid w:val="004C2292"/>
    <w:rsid w:val="004D0226"/>
    <w:rsid w:val="004D1872"/>
    <w:rsid w:val="004F1E89"/>
    <w:rsid w:val="00500C1D"/>
    <w:rsid w:val="00514E62"/>
    <w:rsid w:val="0053261A"/>
    <w:rsid w:val="005349BD"/>
    <w:rsid w:val="00540DFB"/>
    <w:rsid w:val="005568CF"/>
    <w:rsid w:val="00585DC6"/>
    <w:rsid w:val="00591C15"/>
    <w:rsid w:val="005948F8"/>
    <w:rsid w:val="005952C3"/>
    <w:rsid w:val="005A766E"/>
    <w:rsid w:val="005D0D96"/>
    <w:rsid w:val="005D2CB5"/>
    <w:rsid w:val="00604A0C"/>
    <w:rsid w:val="0061521A"/>
    <w:rsid w:val="00623173"/>
    <w:rsid w:val="0065009E"/>
    <w:rsid w:val="006500BA"/>
    <w:rsid w:val="00650714"/>
    <w:rsid w:val="00657E6D"/>
    <w:rsid w:val="00664DE3"/>
    <w:rsid w:val="00672465"/>
    <w:rsid w:val="0067732F"/>
    <w:rsid w:val="00695DCC"/>
    <w:rsid w:val="006A6D85"/>
    <w:rsid w:val="006C5B50"/>
    <w:rsid w:val="0070008E"/>
    <w:rsid w:val="00711C1A"/>
    <w:rsid w:val="007504AF"/>
    <w:rsid w:val="00780FCA"/>
    <w:rsid w:val="00785A4D"/>
    <w:rsid w:val="0079003F"/>
    <w:rsid w:val="00791988"/>
    <w:rsid w:val="007B1788"/>
    <w:rsid w:val="007B7060"/>
    <w:rsid w:val="007B7FBE"/>
    <w:rsid w:val="007C3FDE"/>
    <w:rsid w:val="007C6D58"/>
    <w:rsid w:val="007E1C93"/>
    <w:rsid w:val="007E367D"/>
    <w:rsid w:val="007E3E60"/>
    <w:rsid w:val="007E49D2"/>
    <w:rsid w:val="00802B40"/>
    <w:rsid w:val="00824CC5"/>
    <w:rsid w:val="00836290"/>
    <w:rsid w:val="00855592"/>
    <w:rsid w:val="00856D21"/>
    <w:rsid w:val="00870338"/>
    <w:rsid w:val="008A7597"/>
    <w:rsid w:val="008B58FB"/>
    <w:rsid w:val="008B67E9"/>
    <w:rsid w:val="00902893"/>
    <w:rsid w:val="00921AF2"/>
    <w:rsid w:val="00921BD5"/>
    <w:rsid w:val="00936975"/>
    <w:rsid w:val="00946BFD"/>
    <w:rsid w:val="009551BD"/>
    <w:rsid w:val="00984536"/>
    <w:rsid w:val="009A2097"/>
    <w:rsid w:val="009A76E3"/>
    <w:rsid w:val="009B5A80"/>
    <w:rsid w:val="009C463A"/>
    <w:rsid w:val="009F0CF2"/>
    <w:rsid w:val="00A118CB"/>
    <w:rsid w:val="00A24EDE"/>
    <w:rsid w:val="00A3066B"/>
    <w:rsid w:val="00A3339E"/>
    <w:rsid w:val="00A55E25"/>
    <w:rsid w:val="00A56212"/>
    <w:rsid w:val="00A74EDB"/>
    <w:rsid w:val="00AC2748"/>
    <w:rsid w:val="00AD79CD"/>
    <w:rsid w:val="00B076E8"/>
    <w:rsid w:val="00B11E4B"/>
    <w:rsid w:val="00B145D4"/>
    <w:rsid w:val="00B322BE"/>
    <w:rsid w:val="00B33DC5"/>
    <w:rsid w:val="00B367CB"/>
    <w:rsid w:val="00B5057D"/>
    <w:rsid w:val="00B51CD9"/>
    <w:rsid w:val="00B556FE"/>
    <w:rsid w:val="00B74FC6"/>
    <w:rsid w:val="00BA49E0"/>
    <w:rsid w:val="00BB0144"/>
    <w:rsid w:val="00BB1F1D"/>
    <w:rsid w:val="00BD5740"/>
    <w:rsid w:val="00BD79F9"/>
    <w:rsid w:val="00C1540C"/>
    <w:rsid w:val="00C20950"/>
    <w:rsid w:val="00C43F57"/>
    <w:rsid w:val="00C44551"/>
    <w:rsid w:val="00C45DC1"/>
    <w:rsid w:val="00C47721"/>
    <w:rsid w:val="00C55A91"/>
    <w:rsid w:val="00C67CFA"/>
    <w:rsid w:val="00C76F47"/>
    <w:rsid w:val="00C81FD3"/>
    <w:rsid w:val="00C8253E"/>
    <w:rsid w:val="00C87D6A"/>
    <w:rsid w:val="00C91A34"/>
    <w:rsid w:val="00C9272F"/>
    <w:rsid w:val="00C92B76"/>
    <w:rsid w:val="00CA1FAA"/>
    <w:rsid w:val="00CB5A09"/>
    <w:rsid w:val="00CD6B78"/>
    <w:rsid w:val="00CD7F64"/>
    <w:rsid w:val="00CE2923"/>
    <w:rsid w:val="00CF4B88"/>
    <w:rsid w:val="00D172AA"/>
    <w:rsid w:val="00D2040B"/>
    <w:rsid w:val="00D30908"/>
    <w:rsid w:val="00D3392A"/>
    <w:rsid w:val="00D371A1"/>
    <w:rsid w:val="00D43F6A"/>
    <w:rsid w:val="00D5211C"/>
    <w:rsid w:val="00D64902"/>
    <w:rsid w:val="00D66BA8"/>
    <w:rsid w:val="00D83DBF"/>
    <w:rsid w:val="00D9477C"/>
    <w:rsid w:val="00DA1145"/>
    <w:rsid w:val="00DA541C"/>
    <w:rsid w:val="00DA6888"/>
    <w:rsid w:val="00DA7C77"/>
    <w:rsid w:val="00DB4029"/>
    <w:rsid w:val="00DD5074"/>
    <w:rsid w:val="00DE484F"/>
    <w:rsid w:val="00DF77B4"/>
    <w:rsid w:val="00E263ED"/>
    <w:rsid w:val="00E30A59"/>
    <w:rsid w:val="00E66C10"/>
    <w:rsid w:val="00E7190D"/>
    <w:rsid w:val="00E81704"/>
    <w:rsid w:val="00E864B7"/>
    <w:rsid w:val="00EA6201"/>
    <w:rsid w:val="00EA6E65"/>
    <w:rsid w:val="00EB0A28"/>
    <w:rsid w:val="00EB65CA"/>
    <w:rsid w:val="00ED50ED"/>
    <w:rsid w:val="00ED6785"/>
    <w:rsid w:val="00EE1564"/>
    <w:rsid w:val="00EE1940"/>
    <w:rsid w:val="00EE28A6"/>
    <w:rsid w:val="00EF144C"/>
    <w:rsid w:val="00F04F0B"/>
    <w:rsid w:val="00F373BD"/>
    <w:rsid w:val="00F47D82"/>
    <w:rsid w:val="00F50A15"/>
    <w:rsid w:val="00F56DC4"/>
    <w:rsid w:val="00F6017A"/>
    <w:rsid w:val="00F63995"/>
    <w:rsid w:val="00F65551"/>
    <w:rsid w:val="00F83FB7"/>
    <w:rsid w:val="00F94F3E"/>
    <w:rsid w:val="00FA256E"/>
    <w:rsid w:val="00FB1698"/>
    <w:rsid w:val="00FB5792"/>
    <w:rsid w:val="00FC4615"/>
    <w:rsid w:val="00FD3507"/>
    <w:rsid w:val="00FE0D56"/>
    <w:rsid w:val="00FE1723"/>
    <w:rsid w:val="00FF3B0C"/>
    <w:rsid w:val="03A85682"/>
    <w:rsid w:val="04AC7EF0"/>
    <w:rsid w:val="0A8A664D"/>
    <w:rsid w:val="0D1DCF43"/>
    <w:rsid w:val="0F30614D"/>
    <w:rsid w:val="13ABB2CC"/>
    <w:rsid w:val="15394448"/>
    <w:rsid w:val="1C21ACA6"/>
    <w:rsid w:val="1E5BA7D9"/>
    <w:rsid w:val="2660CB45"/>
    <w:rsid w:val="26D6E2EB"/>
    <w:rsid w:val="27CF4373"/>
    <w:rsid w:val="2B9AD161"/>
    <w:rsid w:val="3114F453"/>
    <w:rsid w:val="3503D0CB"/>
    <w:rsid w:val="3884EABE"/>
    <w:rsid w:val="3C336D44"/>
    <w:rsid w:val="3C50138A"/>
    <w:rsid w:val="3E9B9E5E"/>
    <w:rsid w:val="41EEFE8F"/>
    <w:rsid w:val="43BED039"/>
    <w:rsid w:val="441986C0"/>
    <w:rsid w:val="4AD1B571"/>
    <w:rsid w:val="56F6E0CB"/>
    <w:rsid w:val="5707DF05"/>
    <w:rsid w:val="595FD255"/>
    <w:rsid w:val="596CD365"/>
    <w:rsid w:val="5CD3C6BF"/>
    <w:rsid w:val="605223B4"/>
    <w:rsid w:val="615070D5"/>
    <w:rsid w:val="61531A8F"/>
    <w:rsid w:val="63E9A64E"/>
    <w:rsid w:val="6C9751EB"/>
    <w:rsid w:val="6FF91D7A"/>
    <w:rsid w:val="7161E585"/>
    <w:rsid w:val="717544AD"/>
    <w:rsid w:val="7623CEFB"/>
    <w:rsid w:val="77E07FB6"/>
    <w:rsid w:val="7C3177C8"/>
    <w:rsid w:val="7C35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1665"/>
  <w15:docId w15:val="{18756355-7865-4482-94A4-2EB2573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2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Bullet1">
    <w:name w:val="Bullet 1"/>
    <w:basedOn w:val="Normal"/>
    <w:uiPriority w:val="1"/>
    <w:qFormat/>
    <w:rsid w:val="00167E93"/>
    <w:pPr>
      <w:numPr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2">
    <w:name w:val="Bullet 2"/>
    <w:basedOn w:val="Normal"/>
    <w:uiPriority w:val="1"/>
    <w:qFormat/>
    <w:rsid w:val="00167E93"/>
    <w:pPr>
      <w:numPr>
        <w:ilvl w:val="1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3">
    <w:name w:val="Bullet 3"/>
    <w:basedOn w:val="Normal"/>
    <w:uiPriority w:val="1"/>
    <w:qFormat/>
    <w:rsid w:val="00167E93"/>
    <w:pPr>
      <w:numPr>
        <w:ilvl w:val="2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76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76"/>
    <w:rPr>
      <w:rFonts w:ascii="Arial" w:eastAsia="Arial" w:hAnsi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eastAsia="Arial" w:hAnsi="Arial" w:cs="Arial"/>
      <w:b/>
      <w:bCs/>
      <w:color w:val="000000"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B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26F98-B425-479D-ACFF-4704090DF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AAA01-DCB8-437E-94E0-F4B057DA3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cwiseman</dc:creator>
  <cp:keywords/>
  <cp:lastModifiedBy>Hayley Jay</cp:lastModifiedBy>
  <cp:revision>18</cp:revision>
  <dcterms:created xsi:type="dcterms:W3CDTF">2020-07-15T03:02:00Z</dcterms:created>
  <dcterms:modified xsi:type="dcterms:W3CDTF">2020-08-24T04:32:00Z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0x0101006865987CEBBA0F4794E47949A7E4DC9B</vt:lpwstr>
  </property>
</Properties>
</file>