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NoImageCover"/>
    <w:p w14:paraId="12C8D7C4" w14:textId="3B6E855C" w:rsidR="00636CE4" w:rsidRDefault="00C22FC0" w:rsidP="00636CE4">
      <w:pPr>
        <w:pStyle w:val="CoverHeading"/>
      </w:pPr>
      <w:sdt>
        <w:sdtPr>
          <w:rPr>
            <w:sz w:val="56"/>
          </w:rPr>
          <w:alias w:val="Title"/>
          <w:tag w:val=""/>
          <w:id w:val="395166121"/>
          <w:placeholder>
            <w:docPart w:val="66240048B3FD43CAB2FE249275184B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D1B61">
            <w:rPr>
              <w:sz w:val="56"/>
            </w:rPr>
            <w:t>Timeline of Priorities</w:t>
          </w:r>
        </w:sdtContent>
      </w:sdt>
    </w:p>
    <w:p w14:paraId="3E0A30D4" w14:textId="037D5D2A" w:rsidR="00636CE4" w:rsidRPr="0098672C" w:rsidRDefault="00C22FC0" w:rsidP="00636CE4">
      <w:pPr>
        <w:pStyle w:val="CoverSubheading"/>
      </w:pPr>
      <w:sdt>
        <w:sdtPr>
          <w:alias w:val="Subtitle"/>
          <w:tag w:val=""/>
          <w:id w:val="-755596651"/>
          <w:placeholder>
            <w:docPart w:val="0E87D6A8BEFB48BE81DEE5792DA49A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E41E06">
            <w:t>Junior Activities C</w:t>
          </w:r>
          <w:r w:rsidR="0007310B">
            <w:t>hair</w:t>
          </w:r>
        </w:sdtContent>
      </w:sdt>
    </w:p>
    <w:bookmarkEnd w:id="0"/>
    <w:p w14:paraId="63FED2F6" w14:textId="019B5F14" w:rsidR="0044797F" w:rsidRPr="0044797F" w:rsidRDefault="0044797F" w:rsidP="0044797F">
      <w:pPr>
        <w:pStyle w:val="NonTocHeading1"/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</w:pP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Below is a template for a </w:t>
      </w:r>
      <w:r w:rsidRPr="78A034D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timeline of priorities </w:t>
      </w: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for you to download and fill out relevant to your role including some of </w:t>
      </w:r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the key tasks we see as crucial for the smooth running of your club year.  You can add or subtract from this </w:t>
      </w:r>
      <w:proofErr w:type="gramStart"/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list</w:t>
      </w:r>
      <w:proofErr w:type="gramEnd"/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as necessary. Patrol Season is from September to April.</w:t>
      </w:r>
    </w:p>
    <w:p w14:paraId="56744B8C" w14:textId="02E3191B" w:rsidR="00CA524C" w:rsidRPr="00FA293C" w:rsidRDefault="00D058D1" w:rsidP="00FA293C">
      <w:pPr>
        <w:pStyle w:val="NonTocHeading1"/>
        <w:ind w:left="-425"/>
        <w:contextualSpacing/>
        <w:rPr>
          <w:sz w:val="24"/>
          <w:szCs w:val="18"/>
        </w:rPr>
      </w:pPr>
      <w:r>
        <w:t xml:space="preserve"> </w:t>
      </w:r>
    </w:p>
    <w:tbl>
      <w:tblPr>
        <w:tblStyle w:val="TableGrid"/>
        <w:tblW w:w="0" w:type="auto"/>
        <w:tblBorders>
          <w:top w:val="dotted" w:sz="4" w:space="0" w:color="ED1C2E" w:themeColor="background2"/>
          <w:left w:val="dotted" w:sz="4" w:space="0" w:color="ED1C2E" w:themeColor="background2"/>
          <w:bottom w:val="dotted" w:sz="4" w:space="0" w:color="ED1C2E" w:themeColor="background2"/>
          <w:right w:val="dotted" w:sz="4" w:space="0" w:color="ED1C2E" w:themeColor="background2"/>
          <w:insideH w:val="dotted" w:sz="4" w:space="0" w:color="ED1C2E" w:themeColor="background2"/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8145C" w:rsidRPr="0066180E" w14:paraId="66EF9F63" w14:textId="77777777" w:rsidTr="0AA49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  <w:shd w:val="clear" w:color="auto" w:fill="ED1C2E" w:themeFill="background2"/>
          </w:tcPr>
          <w:p w14:paraId="3DD3C613" w14:textId="7230CCE1" w:rsidR="00E8145C" w:rsidRPr="0066180E" w:rsidRDefault="00BA37B4" w:rsidP="0066180E">
            <w:pPr>
              <w:spacing w:after="0"/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66180E">
              <w:rPr>
                <w:b/>
                <w:bCs/>
                <w:color w:val="FFFFFF" w:themeColor="background1"/>
                <w:sz w:val="19"/>
                <w:szCs w:val="19"/>
              </w:rPr>
              <w:t>July</w:t>
            </w:r>
          </w:p>
        </w:tc>
        <w:tc>
          <w:tcPr>
            <w:tcW w:w="3398" w:type="dxa"/>
            <w:shd w:val="clear" w:color="auto" w:fill="ED1C2E" w:themeFill="background2"/>
          </w:tcPr>
          <w:p w14:paraId="00628E03" w14:textId="1BDDEE6C" w:rsidR="00E8145C" w:rsidRPr="0066180E" w:rsidRDefault="00BA37B4" w:rsidP="0066180E">
            <w:pPr>
              <w:spacing w:after="0"/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66180E">
              <w:rPr>
                <w:b/>
                <w:bCs/>
                <w:color w:val="FFFFFF" w:themeColor="background1"/>
                <w:sz w:val="19"/>
                <w:szCs w:val="19"/>
              </w:rPr>
              <w:t>August</w:t>
            </w:r>
          </w:p>
        </w:tc>
        <w:tc>
          <w:tcPr>
            <w:tcW w:w="3398" w:type="dxa"/>
            <w:shd w:val="clear" w:color="auto" w:fill="FFFF00"/>
          </w:tcPr>
          <w:p w14:paraId="5FEECB06" w14:textId="41DFC646" w:rsidR="00E8145C" w:rsidRPr="0066180E" w:rsidRDefault="00BA37B4" w:rsidP="0066180E">
            <w:pPr>
              <w:spacing w:after="0"/>
              <w:ind w:left="4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September</w:t>
            </w:r>
          </w:p>
        </w:tc>
      </w:tr>
      <w:tr w:rsidR="00E8145C" w:rsidRPr="0066180E" w14:paraId="09BD9B1F" w14:textId="77777777" w:rsidTr="0AA49BC8">
        <w:tc>
          <w:tcPr>
            <w:tcW w:w="3398" w:type="dxa"/>
          </w:tcPr>
          <w:p w14:paraId="07F9060D" w14:textId="77777777" w:rsidR="00AC37DC" w:rsidRDefault="00AC37DC" w:rsidP="00AC37DC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SLSNSW State Conference</w:t>
            </w:r>
          </w:p>
          <w:p w14:paraId="58FD45AB" w14:textId="6F23EC03" w:rsidR="0066180E" w:rsidRPr="0066180E" w:rsidRDefault="00861E51" w:rsidP="0066180E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SurfGuard training – online</w:t>
            </w:r>
            <w:r w:rsidR="00FB6DFB" w:rsidRPr="0066180E">
              <w:rPr>
                <w:sz w:val="19"/>
                <w:szCs w:val="19"/>
              </w:rPr>
              <w:t xml:space="preserve"> </w:t>
            </w:r>
            <w:r w:rsidRPr="0066180E">
              <w:rPr>
                <w:sz w:val="19"/>
                <w:szCs w:val="19"/>
              </w:rPr>
              <w:t>webinars available July to September</w:t>
            </w:r>
            <w:r w:rsidR="0066180E" w:rsidRPr="0066180E">
              <w:rPr>
                <w:sz w:val="19"/>
                <w:szCs w:val="19"/>
              </w:rPr>
              <w:t xml:space="preserve"> </w:t>
            </w:r>
          </w:p>
          <w:p w14:paraId="63E9B4F0" w14:textId="2DBA23D4" w:rsidR="0066180E" w:rsidRPr="0066180E" w:rsidRDefault="0066180E" w:rsidP="0066180E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  <w:p w14:paraId="11C28B02" w14:textId="2E7C3DA6" w:rsidR="0066180E" w:rsidRPr="0066180E" w:rsidRDefault="0066180E" w:rsidP="0066180E">
            <w:pPr>
              <w:pStyle w:val="ListParagraph"/>
              <w:ind w:left="507"/>
              <w:rPr>
                <w:sz w:val="19"/>
                <w:szCs w:val="19"/>
              </w:rPr>
            </w:pPr>
          </w:p>
        </w:tc>
        <w:tc>
          <w:tcPr>
            <w:tcW w:w="3398" w:type="dxa"/>
          </w:tcPr>
          <w:p w14:paraId="7F75D7DA" w14:textId="77777777" w:rsidR="00952831" w:rsidRPr="0066180E" w:rsidRDefault="00952831" w:rsidP="00952831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SLSNSW Awards of Excellence</w:t>
            </w:r>
          </w:p>
          <w:p w14:paraId="3BDB3CB9" w14:textId="2D692F2A" w:rsidR="0069329C" w:rsidRPr="0066180E" w:rsidRDefault="0069329C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Check for new </w:t>
            </w:r>
            <w:r w:rsidR="001B1550" w:rsidRPr="0066180E">
              <w:rPr>
                <w:sz w:val="19"/>
                <w:szCs w:val="19"/>
              </w:rPr>
              <w:t xml:space="preserve">or updated </w:t>
            </w:r>
            <w:r w:rsidRPr="0066180E">
              <w:rPr>
                <w:sz w:val="19"/>
                <w:szCs w:val="19"/>
              </w:rPr>
              <w:t>resources released within the SLS Members Area Document Library</w:t>
            </w:r>
            <w:r w:rsidR="006755AD" w:rsidRPr="0066180E">
              <w:rPr>
                <w:sz w:val="19"/>
                <w:szCs w:val="19"/>
              </w:rPr>
              <w:t xml:space="preserve"> &amp; SLSNSW website</w:t>
            </w:r>
          </w:p>
          <w:p w14:paraId="37432990" w14:textId="38C3722A" w:rsidR="00F50402" w:rsidRPr="0066180E" w:rsidRDefault="00F50402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Check information in Pre-Season Pack and distribute to </w:t>
            </w:r>
            <w:r w:rsidR="00876D24" w:rsidRPr="0066180E">
              <w:rPr>
                <w:sz w:val="19"/>
                <w:szCs w:val="19"/>
              </w:rPr>
              <w:t>Age Managers</w:t>
            </w:r>
            <w:r w:rsidRPr="0066180E">
              <w:rPr>
                <w:sz w:val="19"/>
                <w:szCs w:val="19"/>
              </w:rPr>
              <w:t xml:space="preserve"> </w:t>
            </w:r>
          </w:p>
          <w:p w14:paraId="41E23E14" w14:textId="7FA65DC1" w:rsidR="002D69D3" w:rsidRPr="0066180E" w:rsidRDefault="002D69D3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Meet with your </w:t>
            </w:r>
            <w:r w:rsidR="00EE2F8D" w:rsidRPr="0066180E">
              <w:rPr>
                <w:sz w:val="19"/>
                <w:szCs w:val="19"/>
              </w:rPr>
              <w:t xml:space="preserve">Junior Activities </w:t>
            </w:r>
            <w:r w:rsidRPr="0066180E">
              <w:rPr>
                <w:sz w:val="19"/>
                <w:szCs w:val="19"/>
              </w:rPr>
              <w:t>Team to plan for the upcoming season</w:t>
            </w:r>
          </w:p>
          <w:p w14:paraId="1F459D07" w14:textId="77777777" w:rsidR="001B1550" w:rsidRPr="0066180E" w:rsidRDefault="00616825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Recruitment and Registrations</w:t>
            </w:r>
          </w:p>
          <w:p w14:paraId="454AEBEF" w14:textId="77777777" w:rsidR="00052804" w:rsidRPr="0066180E" w:rsidRDefault="00616825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Branch pre-season meeting</w:t>
            </w:r>
          </w:p>
          <w:p w14:paraId="071B4C72" w14:textId="7769D0E6" w:rsidR="00616825" w:rsidRDefault="00616825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Junior </w:t>
            </w:r>
            <w:r w:rsidR="00052804" w:rsidRPr="0066180E">
              <w:rPr>
                <w:sz w:val="19"/>
                <w:szCs w:val="19"/>
              </w:rPr>
              <w:t>Activity</w:t>
            </w:r>
            <w:r w:rsidRPr="0066180E">
              <w:rPr>
                <w:sz w:val="19"/>
                <w:szCs w:val="19"/>
              </w:rPr>
              <w:t xml:space="preserve"> Chair Training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6F5B90BC" w14:textId="0259E798" w:rsidR="0066180E" w:rsidRPr="0066180E" w:rsidRDefault="0066180E" w:rsidP="0066180E">
            <w:pPr>
              <w:pStyle w:val="ListParagraph"/>
              <w:numPr>
                <w:ilvl w:val="0"/>
                <w:numId w:val="16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  <w:tc>
          <w:tcPr>
            <w:tcW w:w="3398" w:type="dxa"/>
          </w:tcPr>
          <w:p w14:paraId="401DA6B3" w14:textId="77777777" w:rsidR="009D1B57" w:rsidRPr="0066180E" w:rsidRDefault="00D8036A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Read news and events that impact junior activities, e.g., circulars, club mail</w:t>
            </w:r>
          </w:p>
          <w:p w14:paraId="28A4AFA5" w14:textId="77777777" w:rsidR="00616825" w:rsidRPr="0066180E" w:rsidRDefault="009D1B57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Ensure that Working with children checks are competed and verified in SurfGuard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4535A0A9" w14:textId="77777777" w:rsidR="0067407D" w:rsidRPr="0066180E" w:rsidRDefault="00616825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Recruitment and Registrations </w:t>
            </w:r>
          </w:p>
          <w:p w14:paraId="5C09104D" w14:textId="77777777" w:rsidR="00052804" w:rsidRPr="0066180E" w:rsidRDefault="00616825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Branch pre-season meeting</w:t>
            </w:r>
          </w:p>
          <w:p w14:paraId="32C16471" w14:textId="77777777" w:rsidR="0066180E" w:rsidRPr="0066180E" w:rsidRDefault="00616825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Junior </w:t>
            </w:r>
            <w:r w:rsidR="00052804" w:rsidRPr="0066180E">
              <w:rPr>
                <w:sz w:val="19"/>
                <w:szCs w:val="19"/>
              </w:rPr>
              <w:t>Activity</w:t>
            </w:r>
            <w:r w:rsidRPr="0066180E">
              <w:rPr>
                <w:sz w:val="19"/>
                <w:szCs w:val="19"/>
              </w:rPr>
              <w:t xml:space="preserve"> Chair Training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26CC614D" w14:textId="1C81986E" w:rsidR="00616825" w:rsidRPr="0066180E" w:rsidRDefault="0066180E" w:rsidP="0066180E">
            <w:pPr>
              <w:pStyle w:val="ListParagraph"/>
              <w:numPr>
                <w:ilvl w:val="0"/>
                <w:numId w:val="39"/>
              </w:numPr>
              <w:ind w:left="513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</w:tr>
      <w:tr w:rsidR="00E8145C" w:rsidRPr="0066180E" w14:paraId="6A185877" w14:textId="77777777" w:rsidTr="0AA49BC8">
        <w:tc>
          <w:tcPr>
            <w:tcW w:w="3398" w:type="dxa"/>
            <w:shd w:val="clear" w:color="auto" w:fill="FFFF00"/>
          </w:tcPr>
          <w:p w14:paraId="49F4A710" w14:textId="1BAA8338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October</w:t>
            </w:r>
          </w:p>
        </w:tc>
        <w:tc>
          <w:tcPr>
            <w:tcW w:w="3398" w:type="dxa"/>
            <w:shd w:val="clear" w:color="auto" w:fill="FFFF00"/>
          </w:tcPr>
          <w:p w14:paraId="49B9F07F" w14:textId="54E3B282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November</w:t>
            </w:r>
          </w:p>
        </w:tc>
        <w:tc>
          <w:tcPr>
            <w:tcW w:w="3398" w:type="dxa"/>
            <w:shd w:val="clear" w:color="auto" w:fill="FFFF00"/>
          </w:tcPr>
          <w:p w14:paraId="7D4C1040" w14:textId="4E5F445D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December</w:t>
            </w:r>
          </w:p>
        </w:tc>
      </w:tr>
      <w:tr w:rsidR="00E8145C" w:rsidRPr="0066180E" w14:paraId="6E047EE1" w14:textId="77777777" w:rsidTr="0AA49BC8">
        <w:tc>
          <w:tcPr>
            <w:tcW w:w="3398" w:type="dxa"/>
          </w:tcPr>
          <w:p w14:paraId="3B923025" w14:textId="77777777" w:rsidR="0066180E" w:rsidRPr="0066180E" w:rsidRDefault="00D8036A" w:rsidP="0066180E">
            <w:pPr>
              <w:pStyle w:val="ListParagraph"/>
              <w:numPr>
                <w:ilvl w:val="0"/>
                <w:numId w:val="40"/>
              </w:numPr>
              <w:ind w:left="509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  <w:r w:rsidR="0066180E" w:rsidRPr="0066180E">
              <w:rPr>
                <w:sz w:val="19"/>
                <w:szCs w:val="19"/>
              </w:rPr>
              <w:t xml:space="preserve"> </w:t>
            </w:r>
          </w:p>
          <w:p w14:paraId="7D9A2C74" w14:textId="3858A3D7" w:rsidR="0066180E" w:rsidRPr="0066180E" w:rsidRDefault="0066180E" w:rsidP="0066180E">
            <w:pPr>
              <w:pStyle w:val="ListParagraph"/>
              <w:numPr>
                <w:ilvl w:val="0"/>
                <w:numId w:val="40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  <w:p w14:paraId="349B9BBB" w14:textId="1EA8520F" w:rsidR="00D8036A" w:rsidRPr="0066180E" w:rsidRDefault="00D8036A" w:rsidP="0066180E">
            <w:pPr>
              <w:pStyle w:val="ListParagraph"/>
              <w:ind w:left="507"/>
              <w:rPr>
                <w:sz w:val="19"/>
                <w:szCs w:val="19"/>
              </w:rPr>
            </w:pPr>
          </w:p>
          <w:p w14:paraId="4306B8C1" w14:textId="39F252DE" w:rsidR="00E8145C" w:rsidRPr="0066180E" w:rsidRDefault="00E8145C" w:rsidP="00616825">
            <w:pPr>
              <w:pStyle w:val="ListParagraph"/>
              <w:ind w:left="507"/>
              <w:rPr>
                <w:sz w:val="19"/>
                <w:szCs w:val="19"/>
              </w:rPr>
            </w:pPr>
          </w:p>
        </w:tc>
        <w:tc>
          <w:tcPr>
            <w:tcW w:w="3398" w:type="dxa"/>
          </w:tcPr>
          <w:p w14:paraId="59E662C1" w14:textId="77777777" w:rsidR="004B3DB0" w:rsidRPr="0066180E" w:rsidRDefault="004B3DB0" w:rsidP="00D8036A">
            <w:pPr>
              <w:pStyle w:val="ListParagraph"/>
              <w:numPr>
                <w:ilvl w:val="0"/>
                <w:numId w:val="3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JLOTY circular released - keep an eye out for Branch nomination and selection process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67F40D49" w14:textId="27C2092A" w:rsidR="002F7194" w:rsidRPr="0066180E" w:rsidRDefault="002F7194" w:rsidP="00D8036A">
            <w:pPr>
              <w:pStyle w:val="ListParagraph"/>
              <w:numPr>
                <w:ilvl w:val="0"/>
                <w:numId w:val="3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</w:p>
          <w:p w14:paraId="569B1CF7" w14:textId="78F1F2DC" w:rsidR="0066180E" w:rsidRPr="0066180E" w:rsidRDefault="0066180E" w:rsidP="00D8036A">
            <w:pPr>
              <w:pStyle w:val="ListParagraph"/>
              <w:numPr>
                <w:ilvl w:val="0"/>
                <w:numId w:val="3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  <w:p w14:paraId="73EA90B0" w14:textId="150297A3" w:rsidR="00E8145C" w:rsidRPr="0066180E" w:rsidRDefault="00E8145C" w:rsidP="00616825">
            <w:pPr>
              <w:pStyle w:val="ListParagraph"/>
              <w:ind w:left="505"/>
              <w:rPr>
                <w:sz w:val="19"/>
                <w:szCs w:val="19"/>
              </w:rPr>
            </w:pPr>
          </w:p>
        </w:tc>
        <w:tc>
          <w:tcPr>
            <w:tcW w:w="3398" w:type="dxa"/>
          </w:tcPr>
          <w:p w14:paraId="4A03A436" w14:textId="77777777" w:rsidR="00861E51" w:rsidRPr="0066180E" w:rsidRDefault="00861E51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Junior Competition Skills evaluations due by 31st December </w:t>
            </w:r>
          </w:p>
          <w:p w14:paraId="4B40CEC9" w14:textId="3CEDE800" w:rsidR="00E8145C" w:rsidRPr="0066180E" w:rsidRDefault="00861E51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Surf Education Awards recorded in SurfGuard by 31st December</w:t>
            </w:r>
          </w:p>
          <w:p w14:paraId="72552A70" w14:textId="77777777" w:rsidR="00E8145C" w:rsidRPr="0066180E" w:rsidRDefault="00616825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Nippers break over Christmas (plan if Santa is arriving via IRB or SSV!)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08BDA235" w14:textId="497C4E0F" w:rsidR="0066180E" w:rsidRPr="0066180E" w:rsidRDefault="0066180E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</w:tr>
      <w:tr w:rsidR="00E8145C" w:rsidRPr="0066180E" w14:paraId="0B1EB11B" w14:textId="77777777" w:rsidTr="0AA49BC8">
        <w:tc>
          <w:tcPr>
            <w:tcW w:w="3398" w:type="dxa"/>
            <w:shd w:val="clear" w:color="auto" w:fill="FFFF00"/>
          </w:tcPr>
          <w:p w14:paraId="3D845D59" w14:textId="17EBA1E9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January</w:t>
            </w:r>
          </w:p>
        </w:tc>
        <w:tc>
          <w:tcPr>
            <w:tcW w:w="3398" w:type="dxa"/>
            <w:shd w:val="clear" w:color="auto" w:fill="FFFF00"/>
          </w:tcPr>
          <w:p w14:paraId="19FDF07B" w14:textId="48CC7D18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February</w:t>
            </w:r>
          </w:p>
        </w:tc>
        <w:tc>
          <w:tcPr>
            <w:tcW w:w="3398" w:type="dxa"/>
            <w:shd w:val="clear" w:color="auto" w:fill="FFFF00"/>
          </w:tcPr>
          <w:p w14:paraId="3DFF6DA9" w14:textId="6036AE3F" w:rsidR="00E8145C" w:rsidRPr="0066180E" w:rsidRDefault="00BA37B4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March</w:t>
            </w:r>
          </w:p>
        </w:tc>
      </w:tr>
      <w:tr w:rsidR="005E52BD" w:rsidRPr="0066180E" w14:paraId="4E890BA0" w14:textId="77777777" w:rsidTr="0AA49BC8">
        <w:tc>
          <w:tcPr>
            <w:tcW w:w="3398" w:type="dxa"/>
          </w:tcPr>
          <w:p w14:paraId="6C182CD4" w14:textId="77777777" w:rsidR="005E52BD" w:rsidRPr="0066180E" w:rsidRDefault="005E52BD" w:rsidP="00625D14">
            <w:pPr>
              <w:pStyle w:val="ListParagraph"/>
              <w:numPr>
                <w:ilvl w:val="0"/>
                <w:numId w:val="3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</w:p>
          <w:p w14:paraId="767CAA10" w14:textId="77777777" w:rsidR="005E52BD" w:rsidRPr="0066180E" w:rsidRDefault="005E52BD" w:rsidP="005E52BD">
            <w:pPr>
              <w:pStyle w:val="ListParagraph"/>
              <w:numPr>
                <w:ilvl w:val="0"/>
                <w:numId w:val="3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Gather and collate course feedback and paperwork</w:t>
            </w:r>
          </w:p>
          <w:p w14:paraId="27951B21" w14:textId="77777777" w:rsidR="005E52BD" w:rsidRPr="0066180E" w:rsidRDefault="005E52BD" w:rsidP="005E52BD">
            <w:pPr>
              <w:pStyle w:val="ListParagraph"/>
              <w:numPr>
                <w:ilvl w:val="0"/>
                <w:numId w:val="3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Read news and events that impact junior activities, e.g., circulars, club mail</w:t>
            </w:r>
          </w:p>
          <w:p w14:paraId="594DC679" w14:textId="2FB1B2FB" w:rsidR="0066180E" w:rsidRPr="0066180E" w:rsidRDefault="0066180E" w:rsidP="005E52BD">
            <w:pPr>
              <w:pStyle w:val="ListParagraph"/>
              <w:numPr>
                <w:ilvl w:val="0"/>
                <w:numId w:val="35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  <w:p w14:paraId="337D21F1" w14:textId="28F57863" w:rsidR="005E52BD" w:rsidRPr="0066180E" w:rsidRDefault="005E52BD" w:rsidP="005E52BD">
            <w:pPr>
              <w:pStyle w:val="ListParagraph"/>
              <w:ind w:left="507"/>
              <w:rPr>
                <w:sz w:val="19"/>
                <w:szCs w:val="19"/>
              </w:rPr>
            </w:pPr>
          </w:p>
        </w:tc>
        <w:tc>
          <w:tcPr>
            <w:tcW w:w="3398" w:type="dxa"/>
          </w:tcPr>
          <w:p w14:paraId="2D725D3A" w14:textId="77777777" w:rsidR="005E52BD" w:rsidRPr="0066180E" w:rsidRDefault="005E52BD" w:rsidP="00625D14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</w:p>
          <w:p w14:paraId="176F40E1" w14:textId="77777777" w:rsidR="005E52BD" w:rsidRPr="0066180E" w:rsidRDefault="005E52BD" w:rsidP="00625D14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Gather and collate course feedback and paperwork</w:t>
            </w:r>
          </w:p>
          <w:p w14:paraId="2218C42B" w14:textId="77777777" w:rsidR="005E52BD" w:rsidRPr="0066180E" w:rsidRDefault="005E52BD" w:rsidP="00625D14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Read news and events that impact junior activities, e.g., circulars, club mail</w:t>
            </w:r>
          </w:p>
          <w:p w14:paraId="66CE64F5" w14:textId="771FDAD8" w:rsidR="0066180E" w:rsidRPr="0066180E" w:rsidRDefault="0066180E" w:rsidP="00625D14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  <w:p w14:paraId="628BD8D0" w14:textId="7ED0DB19" w:rsidR="005E52BD" w:rsidRPr="0066180E" w:rsidRDefault="005E52BD" w:rsidP="00625D14">
            <w:pPr>
              <w:pStyle w:val="ListParagraph"/>
              <w:ind w:left="720"/>
              <w:rPr>
                <w:sz w:val="19"/>
                <w:szCs w:val="19"/>
              </w:rPr>
            </w:pPr>
          </w:p>
        </w:tc>
        <w:tc>
          <w:tcPr>
            <w:tcW w:w="3398" w:type="dxa"/>
          </w:tcPr>
          <w:p w14:paraId="143B53A7" w14:textId="77777777" w:rsidR="005E52BD" w:rsidRPr="0066180E" w:rsidRDefault="005E52BD" w:rsidP="00625D14">
            <w:pPr>
              <w:pStyle w:val="ListParagraph"/>
              <w:numPr>
                <w:ilvl w:val="0"/>
                <w:numId w:val="36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</w:p>
          <w:p w14:paraId="4304DF32" w14:textId="77777777" w:rsidR="005E52BD" w:rsidRPr="0066180E" w:rsidRDefault="005E52BD" w:rsidP="00625D14">
            <w:pPr>
              <w:pStyle w:val="ListParagraph"/>
              <w:numPr>
                <w:ilvl w:val="0"/>
                <w:numId w:val="36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Gather and collate course feedback and paperwork</w:t>
            </w:r>
          </w:p>
          <w:p w14:paraId="2CF35D7A" w14:textId="77777777" w:rsidR="005E52BD" w:rsidRPr="0066180E" w:rsidRDefault="005E52BD" w:rsidP="00625D14">
            <w:pPr>
              <w:pStyle w:val="ListParagraph"/>
              <w:numPr>
                <w:ilvl w:val="0"/>
                <w:numId w:val="36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Read news and events that impact junior activities, e.g., circulars, club mail</w:t>
            </w:r>
          </w:p>
          <w:p w14:paraId="6733D78B" w14:textId="77777777" w:rsidR="005E52BD" w:rsidRPr="0066180E" w:rsidRDefault="00616825" w:rsidP="00052804">
            <w:pPr>
              <w:pStyle w:val="ListParagraph"/>
              <w:numPr>
                <w:ilvl w:val="0"/>
                <w:numId w:val="36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State Champion</w:t>
            </w:r>
            <w:r w:rsidR="00CD29C8" w:rsidRPr="0066180E">
              <w:rPr>
                <w:sz w:val="19"/>
                <w:szCs w:val="19"/>
              </w:rPr>
              <w:t>ships</w:t>
            </w:r>
          </w:p>
          <w:p w14:paraId="2A09A198" w14:textId="225A8579" w:rsidR="0066180E" w:rsidRPr="0066180E" w:rsidRDefault="0066180E" w:rsidP="00052804">
            <w:pPr>
              <w:pStyle w:val="ListParagraph"/>
              <w:numPr>
                <w:ilvl w:val="0"/>
                <w:numId w:val="36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</w:tr>
      <w:tr w:rsidR="00E8145C" w:rsidRPr="0066180E" w14:paraId="3C31CD1E" w14:textId="77777777" w:rsidTr="0AA49BC8">
        <w:tc>
          <w:tcPr>
            <w:tcW w:w="3398" w:type="dxa"/>
            <w:shd w:val="clear" w:color="auto" w:fill="FFFF00"/>
          </w:tcPr>
          <w:p w14:paraId="7A8FD6EF" w14:textId="47B1131F" w:rsidR="00E8145C" w:rsidRPr="0066180E" w:rsidRDefault="00E21E69" w:rsidP="0066180E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66180E">
              <w:rPr>
                <w:b/>
                <w:bCs/>
                <w:sz w:val="19"/>
                <w:szCs w:val="19"/>
              </w:rPr>
              <w:t>April</w:t>
            </w:r>
          </w:p>
        </w:tc>
        <w:tc>
          <w:tcPr>
            <w:tcW w:w="3398" w:type="dxa"/>
            <w:shd w:val="clear" w:color="auto" w:fill="ED1C2E" w:themeFill="background2"/>
          </w:tcPr>
          <w:p w14:paraId="7B35788B" w14:textId="548D7D63" w:rsidR="00E8145C" w:rsidRPr="0066180E" w:rsidRDefault="00E21E69" w:rsidP="0066180E">
            <w:pPr>
              <w:spacing w:after="0"/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66180E">
              <w:rPr>
                <w:b/>
                <w:bCs/>
                <w:color w:val="FFFFFF" w:themeColor="background1"/>
                <w:sz w:val="19"/>
                <w:szCs w:val="19"/>
              </w:rPr>
              <w:t>May</w:t>
            </w:r>
          </w:p>
        </w:tc>
        <w:tc>
          <w:tcPr>
            <w:tcW w:w="3398" w:type="dxa"/>
            <w:shd w:val="clear" w:color="auto" w:fill="ED1C2E" w:themeFill="background2"/>
          </w:tcPr>
          <w:p w14:paraId="4D5E7816" w14:textId="42A0A5F9" w:rsidR="00E8145C" w:rsidRPr="0066180E" w:rsidRDefault="00E21E69" w:rsidP="0066180E">
            <w:pPr>
              <w:spacing w:after="0"/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66180E">
              <w:rPr>
                <w:b/>
                <w:bCs/>
                <w:color w:val="FFFFFF" w:themeColor="background1"/>
                <w:sz w:val="19"/>
                <w:szCs w:val="19"/>
              </w:rPr>
              <w:t>June</w:t>
            </w:r>
          </w:p>
        </w:tc>
      </w:tr>
      <w:tr w:rsidR="00E8145C" w:rsidRPr="0066180E" w14:paraId="2D9C9BDE" w14:textId="77777777" w:rsidTr="0AA49BC8">
        <w:tc>
          <w:tcPr>
            <w:tcW w:w="3398" w:type="dxa"/>
          </w:tcPr>
          <w:p w14:paraId="7BA66AA3" w14:textId="77777777" w:rsidR="00671E7A" w:rsidRPr="0066180E" w:rsidRDefault="00671E7A" w:rsidP="00671E7A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Submit feedback to your branch, SLSNSW and SLSA for review by national and state committees </w:t>
            </w:r>
          </w:p>
          <w:p w14:paraId="3B634567" w14:textId="320B6ECD" w:rsidR="00671E7A" w:rsidRPr="0066180E" w:rsidRDefault="005E52BD" w:rsidP="00671E7A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Junior Activities</w:t>
            </w:r>
          </w:p>
          <w:p w14:paraId="3C496287" w14:textId="77777777" w:rsidR="00052804" w:rsidRPr="0066180E" w:rsidRDefault="00052804" w:rsidP="005E52BD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Thank Age managers </w:t>
            </w:r>
          </w:p>
          <w:p w14:paraId="15990F4E" w14:textId="77777777" w:rsidR="00E8145C" w:rsidRPr="0066180E" w:rsidRDefault="00052804" w:rsidP="005E52BD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SRC Graduation Event </w:t>
            </w:r>
            <w:r w:rsidRPr="0066180E">
              <w:rPr>
                <w:rStyle w:val="CommentReference"/>
                <w:sz w:val="19"/>
                <w:szCs w:val="19"/>
              </w:rPr>
              <w:t/>
            </w:r>
          </w:p>
          <w:p w14:paraId="5D96CBAB" w14:textId="39CB7EE6" w:rsidR="0066180E" w:rsidRPr="0066180E" w:rsidRDefault="0066180E" w:rsidP="005E52BD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  <w:tc>
          <w:tcPr>
            <w:tcW w:w="3398" w:type="dxa"/>
          </w:tcPr>
          <w:p w14:paraId="79B18DC5" w14:textId="7D53A53B" w:rsidR="00D3461E" w:rsidRPr="0066180E" w:rsidRDefault="009905AD" w:rsidP="00D3461E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Enter </w:t>
            </w:r>
            <w:r w:rsidR="00D3461E" w:rsidRPr="0066180E">
              <w:rPr>
                <w:sz w:val="19"/>
                <w:szCs w:val="19"/>
              </w:rPr>
              <w:t xml:space="preserve">outstanding </w:t>
            </w:r>
            <w:r w:rsidR="005E52BD" w:rsidRPr="0066180E">
              <w:rPr>
                <w:sz w:val="19"/>
                <w:szCs w:val="19"/>
              </w:rPr>
              <w:t>reporting information</w:t>
            </w:r>
            <w:r w:rsidR="00D3461E" w:rsidRPr="0066180E">
              <w:rPr>
                <w:sz w:val="19"/>
                <w:szCs w:val="19"/>
              </w:rPr>
              <w:t xml:space="preserve"> in SurfGuard </w:t>
            </w:r>
          </w:p>
          <w:p w14:paraId="3B1E0985" w14:textId="007A4985" w:rsidR="00D3461E" w:rsidRPr="0066180E" w:rsidRDefault="00D3461E" w:rsidP="00D3461E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Review your </w:t>
            </w:r>
            <w:r w:rsidR="005E52BD" w:rsidRPr="0066180E">
              <w:rPr>
                <w:sz w:val="19"/>
                <w:szCs w:val="19"/>
              </w:rPr>
              <w:t>season</w:t>
            </w:r>
            <w:r w:rsidRPr="0066180E">
              <w:rPr>
                <w:sz w:val="19"/>
                <w:szCs w:val="19"/>
              </w:rPr>
              <w:t xml:space="preserve"> – what went well, what could be improved on</w:t>
            </w:r>
          </w:p>
          <w:p w14:paraId="1F85F638" w14:textId="77777777" w:rsidR="00D3461E" w:rsidRPr="0066180E" w:rsidRDefault="00D3461E" w:rsidP="00D3461E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Check for new or updated resources </w:t>
            </w:r>
          </w:p>
          <w:p w14:paraId="7D103BCE" w14:textId="77354515" w:rsidR="0066180E" w:rsidRPr="0066180E" w:rsidRDefault="0066180E" w:rsidP="00D3461E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  <w:tc>
          <w:tcPr>
            <w:tcW w:w="3398" w:type="dxa"/>
          </w:tcPr>
          <w:p w14:paraId="5ABBE058" w14:textId="0DE1D745" w:rsidR="00640327" w:rsidRPr="0066180E" w:rsidRDefault="00861E51" w:rsidP="009B6E59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Finalise all outstanding </w:t>
            </w:r>
            <w:r w:rsidR="009905AD" w:rsidRPr="0066180E">
              <w:rPr>
                <w:sz w:val="19"/>
                <w:szCs w:val="19"/>
              </w:rPr>
              <w:t>reporting information</w:t>
            </w:r>
            <w:r w:rsidRPr="0066180E">
              <w:rPr>
                <w:sz w:val="19"/>
                <w:szCs w:val="19"/>
              </w:rPr>
              <w:t xml:space="preserve"> in SurfGuard by 30th June</w:t>
            </w:r>
          </w:p>
          <w:p w14:paraId="2C0C26AB" w14:textId="1FA766DF" w:rsidR="00CB60BA" w:rsidRPr="0066180E" w:rsidRDefault="00CB60BA" w:rsidP="009B6E59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Annual report</w:t>
            </w:r>
            <w:r w:rsidR="003E766B" w:rsidRPr="0066180E">
              <w:rPr>
                <w:sz w:val="19"/>
                <w:szCs w:val="19"/>
              </w:rPr>
              <w:t xml:space="preserve"> preparations</w:t>
            </w:r>
          </w:p>
          <w:p w14:paraId="3DB3D678" w14:textId="77777777" w:rsidR="00640327" w:rsidRPr="0066180E" w:rsidRDefault="00640327" w:rsidP="00B661A0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 xml:space="preserve">Professional development for continuous improvement  </w:t>
            </w:r>
          </w:p>
          <w:p w14:paraId="72D3421F" w14:textId="50064B32" w:rsidR="0066180E" w:rsidRPr="0066180E" w:rsidRDefault="0066180E" w:rsidP="00B661A0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9"/>
                <w:szCs w:val="19"/>
              </w:rPr>
            </w:pPr>
            <w:r w:rsidRPr="0066180E">
              <w:rPr>
                <w:sz w:val="19"/>
                <w:szCs w:val="19"/>
              </w:rPr>
              <w:t>Monthly board meeting</w:t>
            </w:r>
          </w:p>
        </w:tc>
      </w:tr>
    </w:tbl>
    <w:p w14:paraId="2687B662" w14:textId="34A8DD3F" w:rsidR="0066180E" w:rsidRPr="0066180E" w:rsidRDefault="0066180E" w:rsidP="0066180E">
      <w:pPr>
        <w:tabs>
          <w:tab w:val="left" w:pos="2755"/>
        </w:tabs>
        <w:rPr>
          <w:sz w:val="12"/>
          <w:szCs w:val="16"/>
        </w:rPr>
      </w:pPr>
    </w:p>
    <w:sectPr w:rsidR="0066180E" w:rsidRPr="0066180E" w:rsidSect="00DC72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78" w:right="851" w:bottom="709" w:left="851" w:header="567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3A72" w14:textId="77777777" w:rsidR="00C22FC0" w:rsidRDefault="00C22FC0">
      <w:r>
        <w:separator/>
      </w:r>
    </w:p>
  </w:endnote>
  <w:endnote w:type="continuationSeparator" w:id="0">
    <w:p w14:paraId="775E4698" w14:textId="77777777" w:rsidR="00C22FC0" w:rsidRDefault="00C22FC0">
      <w:r>
        <w:continuationSeparator/>
      </w:r>
    </w:p>
  </w:endnote>
  <w:endnote w:type="continuationNotice" w:id="1">
    <w:p w14:paraId="5236EF1E" w14:textId="77777777" w:rsidR="00C22FC0" w:rsidRDefault="00C22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3E5B31" w14:paraId="1BADE509" w14:textId="77777777" w:rsidTr="00FB32F9">
      <w:trPr>
        <w:trHeight w:hRule="exact" w:val="284"/>
      </w:trPr>
      <w:tc>
        <w:tcPr>
          <w:tcW w:w="5103" w:type="dxa"/>
        </w:tcPr>
        <w:p w14:paraId="5E8E2036" w14:textId="77777777" w:rsidR="003E5B31" w:rsidRPr="007F5B28" w:rsidRDefault="003E5B31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D76A53E" w14:textId="77777777" w:rsidR="003E5B31" w:rsidRDefault="003E5B31" w:rsidP="00FB32F9">
          <w:pPr>
            <w:pStyle w:val="Footer"/>
            <w:jc w:val="right"/>
          </w:pPr>
        </w:p>
      </w:tc>
    </w:tr>
  </w:tbl>
  <w:p w14:paraId="793855DE" w14:textId="77777777" w:rsidR="003E5B31" w:rsidRDefault="003E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3E5B31" w14:paraId="0DC580F4" w14:textId="77777777" w:rsidTr="008E0F11">
      <w:trPr>
        <w:trHeight w:hRule="exact" w:val="397"/>
      </w:trPr>
      <w:tc>
        <w:tcPr>
          <w:tcW w:w="8876" w:type="dxa"/>
          <w:vAlign w:val="bottom"/>
        </w:tcPr>
        <w:p w14:paraId="09A53BA3" w14:textId="6FB7F607" w:rsidR="003E5B31" w:rsidRPr="007F5B28" w:rsidRDefault="00C22FC0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98681CA0C1DD4A328DC82FF59DA7C6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B61">
                <w:t>Timeline of Priorities</w:t>
              </w:r>
            </w:sdtContent>
          </w:sdt>
          <w:r w:rsidR="003E5B31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406F45E74C4B4563BDABDD3AB672968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7310B">
                <w:t>Junior Activities Chair</w:t>
              </w:r>
            </w:sdtContent>
          </w:sdt>
        </w:p>
      </w:tc>
      <w:tc>
        <w:tcPr>
          <w:tcW w:w="1371" w:type="dxa"/>
          <w:vAlign w:val="bottom"/>
        </w:tcPr>
        <w:p w14:paraId="22ED89A0" w14:textId="77777777" w:rsidR="003E5B31" w:rsidRPr="00E47D1B" w:rsidRDefault="003E5B31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>
            <w:rPr>
              <w:noProof/>
            </w:rPr>
            <w:t>2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>
            <w:rPr>
              <w:noProof/>
            </w:rPr>
            <w:t>6</w:t>
          </w:r>
          <w:r w:rsidRPr="00E47D1B">
            <w:fldChar w:fldCharType="end"/>
          </w:r>
        </w:p>
      </w:tc>
    </w:tr>
  </w:tbl>
  <w:p w14:paraId="6CF0C6D9" w14:textId="77777777" w:rsidR="003E5B31" w:rsidRDefault="003E5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B098F" w14:textId="4DED57FC" w:rsidR="001F4A7F" w:rsidRPr="00DC72C7" w:rsidRDefault="00DC72C7" w:rsidP="00DC72C7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[SLSC Name] </w:t>
    </w:r>
    <w:proofErr w:type="gramStart"/>
    <w:r>
      <w:rPr>
        <w:color w:val="FF0000"/>
        <w:sz w:val="16"/>
        <w:szCs w:val="16"/>
      </w:rPr>
      <w:t>v.[</w:t>
    </w:r>
    <w:proofErr w:type="gramEnd"/>
    <w:r>
      <w:rPr>
        <w:color w:val="FF0000"/>
        <w:sz w:val="16"/>
        <w:szCs w:val="16"/>
      </w:rPr>
      <w:t>DD] [Month] [YEAR]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5D156" w14:textId="77777777" w:rsidR="00C22FC0" w:rsidRDefault="00C22FC0">
      <w:r>
        <w:separator/>
      </w:r>
    </w:p>
  </w:footnote>
  <w:footnote w:type="continuationSeparator" w:id="0">
    <w:p w14:paraId="5C8894EB" w14:textId="77777777" w:rsidR="00C22FC0" w:rsidRDefault="00C22FC0">
      <w:r>
        <w:continuationSeparator/>
      </w:r>
    </w:p>
  </w:footnote>
  <w:footnote w:type="continuationNotice" w:id="1">
    <w:p w14:paraId="097F888A" w14:textId="77777777" w:rsidR="00C22FC0" w:rsidRDefault="00C22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3E5B31" w14:paraId="1CDFC42C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1A005257" w14:textId="77777777" w:rsidR="003E5B31" w:rsidRDefault="003E5B31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1963988B" w14:textId="77777777" w:rsidR="003E5B31" w:rsidRDefault="003E5B31" w:rsidP="00FB32F9">
          <w:pPr>
            <w:pStyle w:val="Header"/>
          </w:pPr>
        </w:p>
      </w:tc>
    </w:tr>
    <w:tr w:rsidR="003E5B31" w14:paraId="53730ED1" w14:textId="77777777" w:rsidTr="00FB32F9">
      <w:trPr>
        <w:trHeight w:hRule="exact" w:val="427"/>
      </w:trPr>
      <w:tc>
        <w:tcPr>
          <w:tcW w:w="2340" w:type="dxa"/>
          <w:vMerge/>
        </w:tcPr>
        <w:p w14:paraId="4F757DE3" w14:textId="77777777" w:rsidR="003E5B31" w:rsidRDefault="003E5B31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696B4641" w14:textId="77777777" w:rsidR="003E5B31" w:rsidRDefault="003E5B31" w:rsidP="00FB32F9">
          <w:pPr>
            <w:pStyle w:val="Header"/>
          </w:pPr>
        </w:p>
      </w:tc>
    </w:tr>
  </w:tbl>
  <w:p w14:paraId="000C54A7" w14:textId="0EECF635" w:rsidR="003E5B31" w:rsidRDefault="003E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020A" w14:textId="33ADFBFD" w:rsidR="00E146BF" w:rsidRDefault="00E14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1" w:type="dxa"/>
      <w:tblInd w:w="-284" w:type="dxa"/>
      <w:tblCellMar>
        <w:left w:w="0" w:type="dxa"/>
        <w:right w:w="11" w:type="dxa"/>
      </w:tblCellMar>
      <w:tblLook w:val="01E0" w:firstRow="1" w:lastRow="1" w:firstColumn="1" w:lastColumn="1" w:noHBand="0" w:noVBand="0"/>
    </w:tblPr>
    <w:tblGrid>
      <w:gridCol w:w="5400"/>
      <w:gridCol w:w="5401"/>
    </w:tblGrid>
    <w:tr w:rsidR="003E5B31" w14:paraId="69E7B0DD" w14:textId="77777777" w:rsidTr="0AA49BC8">
      <w:trPr>
        <w:trHeight w:hRule="exact" w:val="996"/>
      </w:trPr>
      <w:tc>
        <w:tcPr>
          <w:tcW w:w="5400" w:type="dxa"/>
        </w:tcPr>
        <w:p w14:paraId="4114C78D" w14:textId="77777777" w:rsidR="003E5B31" w:rsidRDefault="003E5B31" w:rsidP="00BF7D57">
          <w:pPr>
            <w:pStyle w:val="Header"/>
            <w:tabs>
              <w:tab w:val="left" w:pos="9360"/>
              <w:tab w:val="right" w:pos="10801"/>
            </w:tabs>
            <w:jc w:val="left"/>
          </w:pPr>
          <w:bookmarkStart w:id="1" w:name="Background"/>
          <w:bookmarkEnd w:id="1"/>
        </w:p>
      </w:tc>
      <w:tc>
        <w:tcPr>
          <w:tcW w:w="5401" w:type="dxa"/>
        </w:tcPr>
        <w:p w14:paraId="55383F78" w14:textId="375EBF96" w:rsidR="003E5B31" w:rsidRDefault="0AA49BC8" w:rsidP="00BF7D57">
          <w:pPr>
            <w:pStyle w:val="Header"/>
            <w:tabs>
              <w:tab w:val="left" w:pos="9360"/>
              <w:tab w:val="right" w:pos="10801"/>
            </w:tabs>
          </w:pPr>
          <w:r>
            <w:rPr>
              <w:noProof/>
            </w:rPr>
            <w:drawing>
              <wp:inline distT="0" distB="0" distL="0" distR="0" wp14:anchorId="48E8BBAD" wp14:editId="30AC558D">
                <wp:extent cx="2423165" cy="646177"/>
                <wp:effectExtent l="0" t="0" r="0" b="1905"/>
                <wp:docPr id="2" name="Picture 3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8F90E" w14:textId="6BA75ECE" w:rsidR="003E5B31" w:rsidRDefault="003E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5" w15:restartNumberingAfterBreak="0">
    <w:nsid w:val="FFFFFF89"/>
    <w:multiLevelType w:val="singleLevel"/>
    <w:tmpl w:val="7BFAA6E2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6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D613B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B56FE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0110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FB7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3" w15:restartNumberingAfterBreak="0">
    <w:nsid w:val="1E3E602A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218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02F5E"/>
    <w:multiLevelType w:val="hybridMultilevel"/>
    <w:tmpl w:val="D6DC60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7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6F73E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3324F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B6841"/>
    <w:multiLevelType w:val="multilevel"/>
    <w:tmpl w:val="546AE8D4"/>
    <w:numStyleLink w:val="NumList"/>
  </w:abstractNum>
  <w:abstractNum w:abstractNumId="21" w15:restartNumberingAfterBreak="0">
    <w:nsid w:val="33C67B8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067F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5E05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A13D0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2718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6BE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E0DFF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32438"/>
    <w:multiLevelType w:val="hybridMultilevel"/>
    <w:tmpl w:val="D6DC60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C694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17CE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056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28136A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06939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77B1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C307F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D121A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9A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2"/>
  </w:num>
  <w:num w:numId="5">
    <w:abstractNumId w:val="17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16"/>
  </w:num>
  <w:num w:numId="14">
    <w:abstractNumId w:val="20"/>
  </w:num>
  <w:num w:numId="15">
    <w:abstractNumId w:val="23"/>
  </w:num>
  <w:num w:numId="16">
    <w:abstractNumId w:val="28"/>
  </w:num>
  <w:num w:numId="17">
    <w:abstractNumId w:val="29"/>
  </w:num>
  <w:num w:numId="18">
    <w:abstractNumId w:val="30"/>
  </w:num>
  <w:num w:numId="19">
    <w:abstractNumId w:val="38"/>
  </w:num>
  <w:num w:numId="20">
    <w:abstractNumId w:val="21"/>
  </w:num>
  <w:num w:numId="21">
    <w:abstractNumId w:val="7"/>
  </w:num>
  <w:num w:numId="22">
    <w:abstractNumId w:val="11"/>
  </w:num>
  <w:num w:numId="23">
    <w:abstractNumId w:val="31"/>
  </w:num>
  <w:num w:numId="24">
    <w:abstractNumId w:val="22"/>
  </w:num>
  <w:num w:numId="25">
    <w:abstractNumId w:val="14"/>
  </w:num>
  <w:num w:numId="26">
    <w:abstractNumId w:val="10"/>
  </w:num>
  <w:num w:numId="27">
    <w:abstractNumId w:val="37"/>
  </w:num>
  <w:num w:numId="28">
    <w:abstractNumId w:val="27"/>
  </w:num>
  <w:num w:numId="29">
    <w:abstractNumId w:val="9"/>
  </w:num>
  <w:num w:numId="30">
    <w:abstractNumId w:val="34"/>
  </w:num>
  <w:num w:numId="31">
    <w:abstractNumId w:val="19"/>
  </w:num>
  <w:num w:numId="32">
    <w:abstractNumId w:val="33"/>
  </w:num>
  <w:num w:numId="33">
    <w:abstractNumId w:val="25"/>
  </w:num>
  <w:num w:numId="34">
    <w:abstractNumId w:val="24"/>
  </w:num>
  <w:num w:numId="35">
    <w:abstractNumId w:val="13"/>
  </w:num>
  <w:num w:numId="36">
    <w:abstractNumId w:val="35"/>
  </w:num>
  <w:num w:numId="37">
    <w:abstractNumId w:val="18"/>
  </w:num>
  <w:num w:numId="38">
    <w:abstractNumId w:val="26"/>
  </w:num>
  <w:num w:numId="39">
    <w:abstractNumId w:val="15"/>
  </w:num>
  <w:num w:numId="40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5"/>
    <w:rsid w:val="00000CC6"/>
    <w:rsid w:val="0000208B"/>
    <w:rsid w:val="00002520"/>
    <w:rsid w:val="00002D05"/>
    <w:rsid w:val="00006677"/>
    <w:rsid w:val="000069BD"/>
    <w:rsid w:val="000102BD"/>
    <w:rsid w:val="00010B44"/>
    <w:rsid w:val="000132ED"/>
    <w:rsid w:val="00013ECA"/>
    <w:rsid w:val="0001441B"/>
    <w:rsid w:val="00015610"/>
    <w:rsid w:val="000174CA"/>
    <w:rsid w:val="00017C5A"/>
    <w:rsid w:val="000220E9"/>
    <w:rsid w:val="00026EA6"/>
    <w:rsid w:val="00032716"/>
    <w:rsid w:val="000328DA"/>
    <w:rsid w:val="00042454"/>
    <w:rsid w:val="0004414B"/>
    <w:rsid w:val="0004459A"/>
    <w:rsid w:val="0005174F"/>
    <w:rsid w:val="00052804"/>
    <w:rsid w:val="00052F23"/>
    <w:rsid w:val="000546AB"/>
    <w:rsid w:val="0006284D"/>
    <w:rsid w:val="0006291A"/>
    <w:rsid w:val="000653A8"/>
    <w:rsid w:val="0006673D"/>
    <w:rsid w:val="000669F8"/>
    <w:rsid w:val="00071133"/>
    <w:rsid w:val="0007310B"/>
    <w:rsid w:val="00073ED0"/>
    <w:rsid w:val="00077056"/>
    <w:rsid w:val="00077F1F"/>
    <w:rsid w:val="00083D78"/>
    <w:rsid w:val="00086E04"/>
    <w:rsid w:val="00090312"/>
    <w:rsid w:val="00090E1A"/>
    <w:rsid w:val="00091212"/>
    <w:rsid w:val="000914CF"/>
    <w:rsid w:val="00093F69"/>
    <w:rsid w:val="000A4559"/>
    <w:rsid w:val="000A7F85"/>
    <w:rsid w:val="000B0D3D"/>
    <w:rsid w:val="000B3C12"/>
    <w:rsid w:val="000B4E14"/>
    <w:rsid w:val="000B5D27"/>
    <w:rsid w:val="000C1A57"/>
    <w:rsid w:val="000C3770"/>
    <w:rsid w:val="000C4E5B"/>
    <w:rsid w:val="000C6E6F"/>
    <w:rsid w:val="000C753B"/>
    <w:rsid w:val="000D0F6A"/>
    <w:rsid w:val="000D1E30"/>
    <w:rsid w:val="000D578C"/>
    <w:rsid w:val="000D6AC6"/>
    <w:rsid w:val="000D7750"/>
    <w:rsid w:val="000E02F0"/>
    <w:rsid w:val="000E29FC"/>
    <w:rsid w:val="000E3EEC"/>
    <w:rsid w:val="000E57F6"/>
    <w:rsid w:val="000E5878"/>
    <w:rsid w:val="000E5F20"/>
    <w:rsid w:val="000E6ACA"/>
    <w:rsid w:val="000E6B69"/>
    <w:rsid w:val="000F0629"/>
    <w:rsid w:val="000F0758"/>
    <w:rsid w:val="000F3E4D"/>
    <w:rsid w:val="000F7AAD"/>
    <w:rsid w:val="00101EFC"/>
    <w:rsid w:val="00102C57"/>
    <w:rsid w:val="001058B1"/>
    <w:rsid w:val="001069CE"/>
    <w:rsid w:val="00107CB7"/>
    <w:rsid w:val="00107DA7"/>
    <w:rsid w:val="001109F8"/>
    <w:rsid w:val="0011168E"/>
    <w:rsid w:val="0011320E"/>
    <w:rsid w:val="001144FC"/>
    <w:rsid w:val="00115546"/>
    <w:rsid w:val="0011676E"/>
    <w:rsid w:val="0012379D"/>
    <w:rsid w:val="00123EC2"/>
    <w:rsid w:val="001240A4"/>
    <w:rsid w:val="00125BFA"/>
    <w:rsid w:val="0012616F"/>
    <w:rsid w:val="0012666C"/>
    <w:rsid w:val="00126E7D"/>
    <w:rsid w:val="00126FDA"/>
    <w:rsid w:val="00127A8A"/>
    <w:rsid w:val="00127E06"/>
    <w:rsid w:val="001311DF"/>
    <w:rsid w:val="00132893"/>
    <w:rsid w:val="00133207"/>
    <w:rsid w:val="00134128"/>
    <w:rsid w:val="001343B3"/>
    <w:rsid w:val="00134717"/>
    <w:rsid w:val="00135AC2"/>
    <w:rsid w:val="00143B01"/>
    <w:rsid w:val="00153193"/>
    <w:rsid w:val="001544A3"/>
    <w:rsid w:val="00154CC9"/>
    <w:rsid w:val="001556D5"/>
    <w:rsid w:val="001567A6"/>
    <w:rsid w:val="00157B42"/>
    <w:rsid w:val="00161F90"/>
    <w:rsid w:val="00162DEC"/>
    <w:rsid w:val="001644EB"/>
    <w:rsid w:val="00167313"/>
    <w:rsid w:val="00170FB8"/>
    <w:rsid w:val="00175D81"/>
    <w:rsid w:val="00176570"/>
    <w:rsid w:val="00177A03"/>
    <w:rsid w:val="001805C7"/>
    <w:rsid w:val="00180F1C"/>
    <w:rsid w:val="0018186D"/>
    <w:rsid w:val="00182994"/>
    <w:rsid w:val="00183EFD"/>
    <w:rsid w:val="00187778"/>
    <w:rsid w:val="00191CFD"/>
    <w:rsid w:val="00197769"/>
    <w:rsid w:val="001A331F"/>
    <w:rsid w:val="001A39B0"/>
    <w:rsid w:val="001A4EC7"/>
    <w:rsid w:val="001A786B"/>
    <w:rsid w:val="001A7A3C"/>
    <w:rsid w:val="001B1550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A7F"/>
    <w:rsid w:val="001F4EDD"/>
    <w:rsid w:val="001F55D2"/>
    <w:rsid w:val="00201633"/>
    <w:rsid w:val="00201A7D"/>
    <w:rsid w:val="00211737"/>
    <w:rsid w:val="00211864"/>
    <w:rsid w:val="00220823"/>
    <w:rsid w:val="00220A81"/>
    <w:rsid w:val="00223CED"/>
    <w:rsid w:val="00224B8E"/>
    <w:rsid w:val="00226B4E"/>
    <w:rsid w:val="002321DA"/>
    <w:rsid w:val="002321E3"/>
    <w:rsid w:val="00232B6D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2C"/>
    <w:rsid w:val="002503D8"/>
    <w:rsid w:val="00250FF9"/>
    <w:rsid w:val="00251875"/>
    <w:rsid w:val="00251E99"/>
    <w:rsid w:val="00252D8C"/>
    <w:rsid w:val="00252D94"/>
    <w:rsid w:val="0025312C"/>
    <w:rsid w:val="00255314"/>
    <w:rsid w:val="002559BF"/>
    <w:rsid w:val="00256E91"/>
    <w:rsid w:val="002600DC"/>
    <w:rsid w:val="00260C97"/>
    <w:rsid w:val="00262854"/>
    <w:rsid w:val="00262A4E"/>
    <w:rsid w:val="00262E08"/>
    <w:rsid w:val="00264663"/>
    <w:rsid w:val="00266BC6"/>
    <w:rsid w:val="002671CF"/>
    <w:rsid w:val="002718AE"/>
    <w:rsid w:val="00273756"/>
    <w:rsid w:val="00275791"/>
    <w:rsid w:val="002769F4"/>
    <w:rsid w:val="00280621"/>
    <w:rsid w:val="00283C8D"/>
    <w:rsid w:val="00285E36"/>
    <w:rsid w:val="002871E1"/>
    <w:rsid w:val="00290EF5"/>
    <w:rsid w:val="00291D97"/>
    <w:rsid w:val="00292CB9"/>
    <w:rsid w:val="00292EAB"/>
    <w:rsid w:val="00293A7C"/>
    <w:rsid w:val="0029679E"/>
    <w:rsid w:val="002974F7"/>
    <w:rsid w:val="002A0EFA"/>
    <w:rsid w:val="002A2869"/>
    <w:rsid w:val="002A2A3A"/>
    <w:rsid w:val="002A43FA"/>
    <w:rsid w:val="002A4CCA"/>
    <w:rsid w:val="002A690B"/>
    <w:rsid w:val="002A783B"/>
    <w:rsid w:val="002B02AB"/>
    <w:rsid w:val="002C033E"/>
    <w:rsid w:val="002C1B39"/>
    <w:rsid w:val="002C2B01"/>
    <w:rsid w:val="002C44F0"/>
    <w:rsid w:val="002C7D84"/>
    <w:rsid w:val="002D1BFC"/>
    <w:rsid w:val="002D1EEB"/>
    <w:rsid w:val="002D69D3"/>
    <w:rsid w:val="002E149E"/>
    <w:rsid w:val="002E3057"/>
    <w:rsid w:val="002E4557"/>
    <w:rsid w:val="002E67FE"/>
    <w:rsid w:val="002F068F"/>
    <w:rsid w:val="002F2AC7"/>
    <w:rsid w:val="002F2E6C"/>
    <w:rsid w:val="002F6952"/>
    <w:rsid w:val="002F6F57"/>
    <w:rsid w:val="002F7194"/>
    <w:rsid w:val="0030001C"/>
    <w:rsid w:val="003003CE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A7B"/>
    <w:rsid w:val="00320DA2"/>
    <w:rsid w:val="00322C7A"/>
    <w:rsid w:val="00322E41"/>
    <w:rsid w:val="00324B6C"/>
    <w:rsid w:val="003252D5"/>
    <w:rsid w:val="00331371"/>
    <w:rsid w:val="00332445"/>
    <w:rsid w:val="003336B3"/>
    <w:rsid w:val="00337A5A"/>
    <w:rsid w:val="00340361"/>
    <w:rsid w:val="00341B5E"/>
    <w:rsid w:val="00342760"/>
    <w:rsid w:val="00342CA8"/>
    <w:rsid w:val="003430C3"/>
    <w:rsid w:val="00344B89"/>
    <w:rsid w:val="00352545"/>
    <w:rsid w:val="003536A3"/>
    <w:rsid w:val="0035528A"/>
    <w:rsid w:val="003556D3"/>
    <w:rsid w:val="00362E62"/>
    <w:rsid w:val="00364DD2"/>
    <w:rsid w:val="00366DC5"/>
    <w:rsid w:val="0037060E"/>
    <w:rsid w:val="00375039"/>
    <w:rsid w:val="00380470"/>
    <w:rsid w:val="00381535"/>
    <w:rsid w:val="003924DC"/>
    <w:rsid w:val="00394075"/>
    <w:rsid w:val="00395807"/>
    <w:rsid w:val="00397035"/>
    <w:rsid w:val="00397B70"/>
    <w:rsid w:val="003A0A74"/>
    <w:rsid w:val="003A0AA2"/>
    <w:rsid w:val="003A1F88"/>
    <w:rsid w:val="003A2CD9"/>
    <w:rsid w:val="003A3718"/>
    <w:rsid w:val="003A371D"/>
    <w:rsid w:val="003A40F4"/>
    <w:rsid w:val="003A600B"/>
    <w:rsid w:val="003A62C7"/>
    <w:rsid w:val="003A7F23"/>
    <w:rsid w:val="003B3244"/>
    <w:rsid w:val="003B3D94"/>
    <w:rsid w:val="003B6594"/>
    <w:rsid w:val="003B7234"/>
    <w:rsid w:val="003C2A99"/>
    <w:rsid w:val="003C2F31"/>
    <w:rsid w:val="003C70CD"/>
    <w:rsid w:val="003D0478"/>
    <w:rsid w:val="003D0CB8"/>
    <w:rsid w:val="003D1F01"/>
    <w:rsid w:val="003D22BE"/>
    <w:rsid w:val="003D38B3"/>
    <w:rsid w:val="003D44EA"/>
    <w:rsid w:val="003D5BB9"/>
    <w:rsid w:val="003D6D80"/>
    <w:rsid w:val="003D7A26"/>
    <w:rsid w:val="003E00C1"/>
    <w:rsid w:val="003E12B1"/>
    <w:rsid w:val="003E5B31"/>
    <w:rsid w:val="003E766B"/>
    <w:rsid w:val="003F08F8"/>
    <w:rsid w:val="003F2D67"/>
    <w:rsid w:val="003F416C"/>
    <w:rsid w:val="003F64AC"/>
    <w:rsid w:val="00401BB1"/>
    <w:rsid w:val="0040208C"/>
    <w:rsid w:val="00404732"/>
    <w:rsid w:val="00405444"/>
    <w:rsid w:val="00406D9E"/>
    <w:rsid w:val="00407293"/>
    <w:rsid w:val="0041177E"/>
    <w:rsid w:val="00412B07"/>
    <w:rsid w:val="00413497"/>
    <w:rsid w:val="0041399E"/>
    <w:rsid w:val="00413E44"/>
    <w:rsid w:val="004145CF"/>
    <w:rsid w:val="0041469A"/>
    <w:rsid w:val="004175AB"/>
    <w:rsid w:val="00417A99"/>
    <w:rsid w:val="00421BC1"/>
    <w:rsid w:val="00422BC0"/>
    <w:rsid w:val="00426B5F"/>
    <w:rsid w:val="004271E3"/>
    <w:rsid w:val="004278C3"/>
    <w:rsid w:val="00431D8B"/>
    <w:rsid w:val="0043523B"/>
    <w:rsid w:val="0043765A"/>
    <w:rsid w:val="004378D6"/>
    <w:rsid w:val="00441851"/>
    <w:rsid w:val="00441EF6"/>
    <w:rsid w:val="00442F80"/>
    <w:rsid w:val="004445DE"/>
    <w:rsid w:val="0044485F"/>
    <w:rsid w:val="00444BF8"/>
    <w:rsid w:val="0044797F"/>
    <w:rsid w:val="00450C06"/>
    <w:rsid w:val="00451A1F"/>
    <w:rsid w:val="00452EEE"/>
    <w:rsid w:val="00453669"/>
    <w:rsid w:val="00453F2E"/>
    <w:rsid w:val="004547B1"/>
    <w:rsid w:val="00455AFF"/>
    <w:rsid w:val="004611EA"/>
    <w:rsid w:val="004620FA"/>
    <w:rsid w:val="00471AFF"/>
    <w:rsid w:val="00475EF9"/>
    <w:rsid w:val="004767D1"/>
    <w:rsid w:val="00476D40"/>
    <w:rsid w:val="004809DC"/>
    <w:rsid w:val="00481E45"/>
    <w:rsid w:val="0048221E"/>
    <w:rsid w:val="00482ADD"/>
    <w:rsid w:val="00484C84"/>
    <w:rsid w:val="00487298"/>
    <w:rsid w:val="00491BF7"/>
    <w:rsid w:val="00491F13"/>
    <w:rsid w:val="00492BF3"/>
    <w:rsid w:val="00493A33"/>
    <w:rsid w:val="004957C7"/>
    <w:rsid w:val="00496A01"/>
    <w:rsid w:val="00496FA3"/>
    <w:rsid w:val="004A2511"/>
    <w:rsid w:val="004A4A8F"/>
    <w:rsid w:val="004A6393"/>
    <w:rsid w:val="004B06C9"/>
    <w:rsid w:val="004B0901"/>
    <w:rsid w:val="004B0A00"/>
    <w:rsid w:val="004B3DB0"/>
    <w:rsid w:val="004B407E"/>
    <w:rsid w:val="004B4C01"/>
    <w:rsid w:val="004B7868"/>
    <w:rsid w:val="004C273C"/>
    <w:rsid w:val="004C2FE3"/>
    <w:rsid w:val="004C681B"/>
    <w:rsid w:val="004C6E87"/>
    <w:rsid w:val="004C778C"/>
    <w:rsid w:val="004D132B"/>
    <w:rsid w:val="004D28BB"/>
    <w:rsid w:val="004D2BD6"/>
    <w:rsid w:val="004D417F"/>
    <w:rsid w:val="004D4BF2"/>
    <w:rsid w:val="004F0013"/>
    <w:rsid w:val="004F03B5"/>
    <w:rsid w:val="004F076B"/>
    <w:rsid w:val="004F0DA3"/>
    <w:rsid w:val="004F1E8E"/>
    <w:rsid w:val="004F252C"/>
    <w:rsid w:val="004F287E"/>
    <w:rsid w:val="004F4003"/>
    <w:rsid w:val="004F74BE"/>
    <w:rsid w:val="004F79A7"/>
    <w:rsid w:val="00500646"/>
    <w:rsid w:val="005006FA"/>
    <w:rsid w:val="00503B28"/>
    <w:rsid w:val="00503F46"/>
    <w:rsid w:val="00504628"/>
    <w:rsid w:val="005070BA"/>
    <w:rsid w:val="00507ED0"/>
    <w:rsid w:val="00510301"/>
    <w:rsid w:val="00510641"/>
    <w:rsid w:val="00510BCD"/>
    <w:rsid w:val="0051498E"/>
    <w:rsid w:val="00514C0A"/>
    <w:rsid w:val="00514F75"/>
    <w:rsid w:val="005207B8"/>
    <w:rsid w:val="00522FEA"/>
    <w:rsid w:val="005249FF"/>
    <w:rsid w:val="005260B9"/>
    <w:rsid w:val="0053303E"/>
    <w:rsid w:val="0053317D"/>
    <w:rsid w:val="005356C5"/>
    <w:rsid w:val="00536ED2"/>
    <w:rsid w:val="00537008"/>
    <w:rsid w:val="00542635"/>
    <w:rsid w:val="005455CB"/>
    <w:rsid w:val="00546FC4"/>
    <w:rsid w:val="005513EA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4059"/>
    <w:rsid w:val="005659E1"/>
    <w:rsid w:val="0057125D"/>
    <w:rsid w:val="00571A8B"/>
    <w:rsid w:val="00573DA0"/>
    <w:rsid w:val="005742FA"/>
    <w:rsid w:val="00574789"/>
    <w:rsid w:val="00575047"/>
    <w:rsid w:val="00576E47"/>
    <w:rsid w:val="00584196"/>
    <w:rsid w:val="00584B6A"/>
    <w:rsid w:val="0058541B"/>
    <w:rsid w:val="0059004C"/>
    <w:rsid w:val="00592B98"/>
    <w:rsid w:val="005A1D17"/>
    <w:rsid w:val="005A32DC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32B9"/>
    <w:rsid w:val="005D5C60"/>
    <w:rsid w:val="005E1A86"/>
    <w:rsid w:val="005E33C1"/>
    <w:rsid w:val="005E3B2B"/>
    <w:rsid w:val="005E4B05"/>
    <w:rsid w:val="005E52BD"/>
    <w:rsid w:val="005E729A"/>
    <w:rsid w:val="005F0307"/>
    <w:rsid w:val="005F549E"/>
    <w:rsid w:val="005F585E"/>
    <w:rsid w:val="0060118D"/>
    <w:rsid w:val="006018A9"/>
    <w:rsid w:val="00601D4F"/>
    <w:rsid w:val="0060335C"/>
    <w:rsid w:val="00603BB6"/>
    <w:rsid w:val="0061103C"/>
    <w:rsid w:val="0061464F"/>
    <w:rsid w:val="00616825"/>
    <w:rsid w:val="00616EDF"/>
    <w:rsid w:val="00624654"/>
    <w:rsid w:val="00625D14"/>
    <w:rsid w:val="00626D36"/>
    <w:rsid w:val="0063412F"/>
    <w:rsid w:val="0063475C"/>
    <w:rsid w:val="00636CE4"/>
    <w:rsid w:val="00640327"/>
    <w:rsid w:val="0064074B"/>
    <w:rsid w:val="00640F35"/>
    <w:rsid w:val="00646434"/>
    <w:rsid w:val="00647AF2"/>
    <w:rsid w:val="00647F81"/>
    <w:rsid w:val="00650F3C"/>
    <w:rsid w:val="006545F3"/>
    <w:rsid w:val="006558B6"/>
    <w:rsid w:val="006578AA"/>
    <w:rsid w:val="0066180E"/>
    <w:rsid w:val="00662048"/>
    <w:rsid w:val="00662AEA"/>
    <w:rsid w:val="006638E3"/>
    <w:rsid w:val="00666301"/>
    <w:rsid w:val="00666B22"/>
    <w:rsid w:val="00667896"/>
    <w:rsid w:val="006710B5"/>
    <w:rsid w:val="0067188D"/>
    <w:rsid w:val="006718A4"/>
    <w:rsid w:val="00671E7A"/>
    <w:rsid w:val="0067232B"/>
    <w:rsid w:val="00672C08"/>
    <w:rsid w:val="00673A1E"/>
    <w:rsid w:val="00673A21"/>
    <w:rsid w:val="0067407D"/>
    <w:rsid w:val="006755AD"/>
    <w:rsid w:val="00677038"/>
    <w:rsid w:val="00677232"/>
    <w:rsid w:val="00677EF4"/>
    <w:rsid w:val="00680785"/>
    <w:rsid w:val="00681673"/>
    <w:rsid w:val="006823C4"/>
    <w:rsid w:val="0068246D"/>
    <w:rsid w:val="00686C4A"/>
    <w:rsid w:val="006910FB"/>
    <w:rsid w:val="0069329C"/>
    <w:rsid w:val="00694A92"/>
    <w:rsid w:val="006A133D"/>
    <w:rsid w:val="006A13AE"/>
    <w:rsid w:val="006A21BC"/>
    <w:rsid w:val="006A3380"/>
    <w:rsid w:val="006A3FA7"/>
    <w:rsid w:val="006A4E18"/>
    <w:rsid w:val="006A4F98"/>
    <w:rsid w:val="006A7B0F"/>
    <w:rsid w:val="006B111D"/>
    <w:rsid w:val="006B18D4"/>
    <w:rsid w:val="006B2261"/>
    <w:rsid w:val="006B3BF6"/>
    <w:rsid w:val="006B3DF5"/>
    <w:rsid w:val="006B4D0F"/>
    <w:rsid w:val="006B7946"/>
    <w:rsid w:val="006C0AF5"/>
    <w:rsid w:val="006C2C9D"/>
    <w:rsid w:val="006C474F"/>
    <w:rsid w:val="006C73B3"/>
    <w:rsid w:val="006E08B4"/>
    <w:rsid w:val="006F3912"/>
    <w:rsid w:val="006F3E3B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D35"/>
    <w:rsid w:val="0072325C"/>
    <w:rsid w:val="00724913"/>
    <w:rsid w:val="00725537"/>
    <w:rsid w:val="007276DB"/>
    <w:rsid w:val="00730AC5"/>
    <w:rsid w:val="00733AD4"/>
    <w:rsid w:val="00734BED"/>
    <w:rsid w:val="00737924"/>
    <w:rsid w:val="00741F05"/>
    <w:rsid w:val="00744A7B"/>
    <w:rsid w:val="00745A3E"/>
    <w:rsid w:val="00751703"/>
    <w:rsid w:val="007540A2"/>
    <w:rsid w:val="00754256"/>
    <w:rsid w:val="007575E6"/>
    <w:rsid w:val="0076106B"/>
    <w:rsid w:val="00761342"/>
    <w:rsid w:val="0076155F"/>
    <w:rsid w:val="007642E1"/>
    <w:rsid w:val="0077080D"/>
    <w:rsid w:val="00770A6A"/>
    <w:rsid w:val="0077350F"/>
    <w:rsid w:val="007803CC"/>
    <w:rsid w:val="00780A7C"/>
    <w:rsid w:val="00782936"/>
    <w:rsid w:val="007838A5"/>
    <w:rsid w:val="0078402F"/>
    <w:rsid w:val="00785D51"/>
    <w:rsid w:val="007863F3"/>
    <w:rsid w:val="00786445"/>
    <w:rsid w:val="007906C0"/>
    <w:rsid w:val="007907EB"/>
    <w:rsid w:val="00790D9D"/>
    <w:rsid w:val="00790F7F"/>
    <w:rsid w:val="00792B16"/>
    <w:rsid w:val="00793546"/>
    <w:rsid w:val="0079502F"/>
    <w:rsid w:val="007A4E4C"/>
    <w:rsid w:val="007A74A8"/>
    <w:rsid w:val="007A7972"/>
    <w:rsid w:val="007A7FF6"/>
    <w:rsid w:val="007B0C43"/>
    <w:rsid w:val="007B2B34"/>
    <w:rsid w:val="007B43A1"/>
    <w:rsid w:val="007C057C"/>
    <w:rsid w:val="007C0B52"/>
    <w:rsid w:val="007C12C6"/>
    <w:rsid w:val="007C1C07"/>
    <w:rsid w:val="007C3C92"/>
    <w:rsid w:val="007C3D70"/>
    <w:rsid w:val="007C49F1"/>
    <w:rsid w:val="007C6FCF"/>
    <w:rsid w:val="007D09AF"/>
    <w:rsid w:val="007D1C64"/>
    <w:rsid w:val="007D29CE"/>
    <w:rsid w:val="007D52C0"/>
    <w:rsid w:val="007D6198"/>
    <w:rsid w:val="007D6B3F"/>
    <w:rsid w:val="007D6B86"/>
    <w:rsid w:val="007E23A4"/>
    <w:rsid w:val="007F0F0B"/>
    <w:rsid w:val="007F22B7"/>
    <w:rsid w:val="007F2B1F"/>
    <w:rsid w:val="007F5B28"/>
    <w:rsid w:val="00802774"/>
    <w:rsid w:val="00805945"/>
    <w:rsid w:val="00810D25"/>
    <w:rsid w:val="00812474"/>
    <w:rsid w:val="00812C28"/>
    <w:rsid w:val="00814E8E"/>
    <w:rsid w:val="00822660"/>
    <w:rsid w:val="00822748"/>
    <w:rsid w:val="0082492D"/>
    <w:rsid w:val="008254C6"/>
    <w:rsid w:val="00827D20"/>
    <w:rsid w:val="008309B3"/>
    <w:rsid w:val="00834220"/>
    <w:rsid w:val="00834592"/>
    <w:rsid w:val="00837980"/>
    <w:rsid w:val="00842FC9"/>
    <w:rsid w:val="008437E7"/>
    <w:rsid w:val="008446F1"/>
    <w:rsid w:val="008456EC"/>
    <w:rsid w:val="00845C66"/>
    <w:rsid w:val="008465C3"/>
    <w:rsid w:val="00855004"/>
    <w:rsid w:val="00856503"/>
    <w:rsid w:val="00861AEF"/>
    <w:rsid w:val="00861E51"/>
    <w:rsid w:val="0086256E"/>
    <w:rsid w:val="0086310E"/>
    <w:rsid w:val="00863E77"/>
    <w:rsid w:val="0086440A"/>
    <w:rsid w:val="008663A2"/>
    <w:rsid w:val="008666F7"/>
    <w:rsid w:val="008710E1"/>
    <w:rsid w:val="008714F1"/>
    <w:rsid w:val="00873416"/>
    <w:rsid w:val="00875CE6"/>
    <w:rsid w:val="00876130"/>
    <w:rsid w:val="00876D24"/>
    <w:rsid w:val="00877AE4"/>
    <w:rsid w:val="00880F1C"/>
    <w:rsid w:val="00883503"/>
    <w:rsid w:val="008839A5"/>
    <w:rsid w:val="00886E99"/>
    <w:rsid w:val="00890346"/>
    <w:rsid w:val="00893194"/>
    <w:rsid w:val="008960A9"/>
    <w:rsid w:val="008A05E5"/>
    <w:rsid w:val="008A2303"/>
    <w:rsid w:val="008A49E5"/>
    <w:rsid w:val="008B01E8"/>
    <w:rsid w:val="008B05BC"/>
    <w:rsid w:val="008B1829"/>
    <w:rsid w:val="008B19B9"/>
    <w:rsid w:val="008B2AC6"/>
    <w:rsid w:val="008B305F"/>
    <w:rsid w:val="008B3C9B"/>
    <w:rsid w:val="008B51AD"/>
    <w:rsid w:val="008B55A3"/>
    <w:rsid w:val="008B72C4"/>
    <w:rsid w:val="008C22C6"/>
    <w:rsid w:val="008C768B"/>
    <w:rsid w:val="008C7B12"/>
    <w:rsid w:val="008D39B1"/>
    <w:rsid w:val="008D4009"/>
    <w:rsid w:val="008D471E"/>
    <w:rsid w:val="008D531B"/>
    <w:rsid w:val="008D56AF"/>
    <w:rsid w:val="008D5799"/>
    <w:rsid w:val="008D74E0"/>
    <w:rsid w:val="008E0F11"/>
    <w:rsid w:val="008E77F6"/>
    <w:rsid w:val="008F3237"/>
    <w:rsid w:val="009007B8"/>
    <w:rsid w:val="00902F3F"/>
    <w:rsid w:val="0090382B"/>
    <w:rsid w:val="0090500D"/>
    <w:rsid w:val="00905B4F"/>
    <w:rsid w:val="00911B90"/>
    <w:rsid w:val="00911D27"/>
    <w:rsid w:val="009122FF"/>
    <w:rsid w:val="00912F21"/>
    <w:rsid w:val="00914699"/>
    <w:rsid w:val="00917311"/>
    <w:rsid w:val="009212F3"/>
    <w:rsid w:val="0092288F"/>
    <w:rsid w:val="0092312B"/>
    <w:rsid w:val="00924C58"/>
    <w:rsid w:val="00925534"/>
    <w:rsid w:val="00925ED4"/>
    <w:rsid w:val="00927F18"/>
    <w:rsid w:val="009343DF"/>
    <w:rsid w:val="00934A13"/>
    <w:rsid w:val="009356EC"/>
    <w:rsid w:val="0093707F"/>
    <w:rsid w:val="00942634"/>
    <w:rsid w:val="00942D1D"/>
    <w:rsid w:val="009436E2"/>
    <w:rsid w:val="009447AC"/>
    <w:rsid w:val="009454A3"/>
    <w:rsid w:val="00952831"/>
    <w:rsid w:val="009549C6"/>
    <w:rsid w:val="00954D67"/>
    <w:rsid w:val="009553D9"/>
    <w:rsid w:val="00955880"/>
    <w:rsid w:val="009558F8"/>
    <w:rsid w:val="0096138C"/>
    <w:rsid w:val="00961B1D"/>
    <w:rsid w:val="00964BAB"/>
    <w:rsid w:val="009674CC"/>
    <w:rsid w:val="009677C8"/>
    <w:rsid w:val="00970068"/>
    <w:rsid w:val="009762F4"/>
    <w:rsid w:val="00977DE3"/>
    <w:rsid w:val="00983578"/>
    <w:rsid w:val="009837D7"/>
    <w:rsid w:val="009851B2"/>
    <w:rsid w:val="0098672C"/>
    <w:rsid w:val="00986FFD"/>
    <w:rsid w:val="009905AD"/>
    <w:rsid w:val="00994A9A"/>
    <w:rsid w:val="00997112"/>
    <w:rsid w:val="009A3293"/>
    <w:rsid w:val="009A35F7"/>
    <w:rsid w:val="009A3AE1"/>
    <w:rsid w:val="009A3E93"/>
    <w:rsid w:val="009B4D4F"/>
    <w:rsid w:val="009B59AF"/>
    <w:rsid w:val="009B6327"/>
    <w:rsid w:val="009B6E59"/>
    <w:rsid w:val="009B73FF"/>
    <w:rsid w:val="009B7B6A"/>
    <w:rsid w:val="009C0AF2"/>
    <w:rsid w:val="009C3DFA"/>
    <w:rsid w:val="009C3F8A"/>
    <w:rsid w:val="009C457B"/>
    <w:rsid w:val="009C4D4C"/>
    <w:rsid w:val="009C5E1B"/>
    <w:rsid w:val="009C758D"/>
    <w:rsid w:val="009D1B57"/>
    <w:rsid w:val="009D1F82"/>
    <w:rsid w:val="009D24B8"/>
    <w:rsid w:val="009D385E"/>
    <w:rsid w:val="009D5FDB"/>
    <w:rsid w:val="009E048C"/>
    <w:rsid w:val="009E072E"/>
    <w:rsid w:val="009E2502"/>
    <w:rsid w:val="009E469F"/>
    <w:rsid w:val="009E539A"/>
    <w:rsid w:val="009E738C"/>
    <w:rsid w:val="009E76A1"/>
    <w:rsid w:val="009E7ADE"/>
    <w:rsid w:val="009F19CE"/>
    <w:rsid w:val="009F2BD7"/>
    <w:rsid w:val="009F3D03"/>
    <w:rsid w:val="009F512D"/>
    <w:rsid w:val="009F66AB"/>
    <w:rsid w:val="009F6AA5"/>
    <w:rsid w:val="009F757A"/>
    <w:rsid w:val="00A00963"/>
    <w:rsid w:val="00A0169F"/>
    <w:rsid w:val="00A01CB2"/>
    <w:rsid w:val="00A03B36"/>
    <w:rsid w:val="00A0615A"/>
    <w:rsid w:val="00A118B7"/>
    <w:rsid w:val="00A140F4"/>
    <w:rsid w:val="00A176C6"/>
    <w:rsid w:val="00A24D47"/>
    <w:rsid w:val="00A26A80"/>
    <w:rsid w:val="00A277BD"/>
    <w:rsid w:val="00A27A1E"/>
    <w:rsid w:val="00A3687C"/>
    <w:rsid w:val="00A37A05"/>
    <w:rsid w:val="00A403A6"/>
    <w:rsid w:val="00A40686"/>
    <w:rsid w:val="00A40A88"/>
    <w:rsid w:val="00A44938"/>
    <w:rsid w:val="00A4639E"/>
    <w:rsid w:val="00A478C0"/>
    <w:rsid w:val="00A51367"/>
    <w:rsid w:val="00A534CB"/>
    <w:rsid w:val="00A55DA3"/>
    <w:rsid w:val="00A560F4"/>
    <w:rsid w:val="00A572A9"/>
    <w:rsid w:val="00A61BFE"/>
    <w:rsid w:val="00A67437"/>
    <w:rsid w:val="00A67DC3"/>
    <w:rsid w:val="00A70898"/>
    <w:rsid w:val="00A71F2B"/>
    <w:rsid w:val="00A72620"/>
    <w:rsid w:val="00A73722"/>
    <w:rsid w:val="00A73F1D"/>
    <w:rsid w:val="00A75ADF"/>
    <w:rsid w:val="00A765FE"/>
    <w:rsid w:val="00A7717F"/>
    <w:rsid w:val="00A823D4"/>
    <w:rsid w:val="00A85342"/>
    <w:rsid w:val="00A85941"/>
    <w:rsid w:val="00A867CC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0284"/>
    <w:rsid w:val="00AC15CF"/>
    <w:rsid w:val="00AC37DC"/>
    <w:rsid w:val="00AD0EEE"/>
    <w:rsid w:val="00AD6279"/>
    <w:rsid w:val="00AE1772"/>
    <w:rsid w:val="00AE46B6"/>
    <w:rsid w:val="00AE6D54"/>
    <w:rsid w:val="00AF0CAD"/>
    <w:rsid w:val="00AF3630"/>
    <w:rsid w:val="00AF4145"/>
    <w:rsid w:val="00AF74B7"/>
    <w:rsid w:val="00B00C0A"/>
    <w:rsid w:val="00B01896"/>
    <w:rsid w:val="00B01E0F"/>
    <w:rsid w:val="00B069B9"/>
    <w:rsid w:val="00B06B6F"/>
    <w:rsid w:val="00B070A2"/>
    <w:rsid w:val="00B10FA4"/>
    <w:rsid w:val="00B110C8"/>
    <w:rsid w:val="00B11542"/>
    <w:rsid w:val="00B13119"/>
    <w:rsid w:val="00B14442"/>
    <w:rsid w:val="00B14612"/>
    <w:rsid w:val="00B162C5"/>
    <w:rsid w:val="00B1679B"/>
    <w:rsid w:val="00B16917"/>
    <w:rsid w:val="00B17B86"/>
    <w:rsid w:val="00B2246E"/>
    <w:rsid w:val="00B26B64"/>
    <w:rsid w:val="00B33446"/>
    <w:rsid w:val="00B337E7"/>
    <w:rsid w:val="00B346E6"/>
    <w:rsid w:val="00B34D18"/>
    <w:rsid w:val="00B34FEC"/>
    <w:rsid w:val="00B4034D"/>
    <w:rsid w:val="00B40E5E"/>
    <w:rsid w:val="00B42B69"/>
    <w:rsid w:val="00B42B74"/>
    <w:rsid w:val="00B42FC9"/>
    <w:rsid w:val="00B43C33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57F0D"/>
    <w:rsid w:val="00B60EDA"/>
    <w:rsid w:val="00B626C5"/>
    <w:rsid w:val="00B63C6E"/>
    <w:rsid w:val="00B661A0"/>
    <w:rsid w:val="00B70708"/>
    <w:rsid w:val="00B7413A"/>
    <w:rsid w:val="00B80D12"/>
    <w:rsid w:val="00B8466A"/>
    <w:rsid w:val="00B848BF"/>
    <w:rsid w:val="00B85224"/>
    <w:rsid w:val="00B874DA"/>
    <w:rsid w:val="00B878CB"/>
    <w:rsid w:val="00B87E89"/>
    <w:rsid w:val="00B961D0"/>
    <w:rsid w:val="00B970E7"/>
    <w:rsid w:val="00BA0AD3"/>
    <w:rsid w:val="00BA1009"/>
    <w:rsid w:val="00BA17A0"/>
    <w:rsid w:val="00BA377C"/>
    <w:rsid w:val="00BA37B4"/>
    <w:rsid w:val="00BA4680"/>
    <w:rsid w:val="00BA5A98"/>
    <w:rsid w:val="00BA6043"/>
    <w:rsid w:val="00BB2CD8"/>
    <w:rsid w:val="00BB48FC"/>
    <w:rsid w:val="00BB5B53"/>
    <w:rsid w:val="00BB5C03"/>
    <w:rsid w:val="00BC0562"/>
    <w:rsid w:val="00BC1FC8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1D5A"/>
    <w:rsid w:val="00BE1E71"/>
    <w:rsid w:val="00BE3A58"/>
    <w:rsid w:val="00BE4DFF"/>
    <w:rsid w:val="00BE50A2"/>
    <w:rsid w:val="00BE6B4F"/>
    <w:rsid w:val="00BE75FC"/>
    <w:rsid w:val="00BF6C1A"/>
    <w:rsid w:val="00BF6D2F"/>
    <w:rsid w:val="00BF79A4"/>
    <w:rsid w:val="00BF7D57"/>
    <w:rsid w:val="00C01A7D"/>
    <w:rsid w:val="00C05EE2"/>
    <w:rsid w:val="00C07208"/>
    <w:rsid w:val="00C12445"/>
    <w:rsid w:val="00C13811"/>
    <w:rsid w:val="00C138E7"/>
    <w:rsid w:val="00C14820"/>
    <w:rsid w:val="00C1515D"/>
    <w:rsid w:val="00C164D9"/>
    <w:rsid w:val="00C16996"/>
    <w:rsid w:val="00C2219C"/>
    <w:rsid w:val="00C22FC0"/>
    <w:rsid w:val="00C23DE3"/>
    <w:rsid w:val="00C2526B"/>
    <w:rsid w:val="00C269F1"/>
    <w:rsid w:val="00C2717E"/>
    <w:rsid w:val="00C37FED"/>
    <w:rsid w:val="00C41EBC"/>
    <w:rsid w:val="00C4429F"/>
    <w:rsid w:val="00C46B67"/>
    <w:rsid w:val="00C47A66"/>
    <w:rsid w:val="00C53310"/>
    <w:rsid w:val="00C536FA"/>
    <w:rsid w:val="00C53AAF"/>
    <w:rsid w:val="00C65253"/>
    <w:rsid w:val="00C659FB"/>
    <w:rsid w:val="00C66856"/>
    <w:rsid w:val="00C66F4C"/>
    <w:rsid w:val="00C70967"/>
    <w:rsid w:val="00C71379"/>
    <w:rsid w:val="00C74A5A"/>
    <w:rsid w:val="00C76E1B"/>
    <w:rsid w:val="00C80876"/>
    <w:rsid w:val="00C82F53"/>
    <w:rsid w:val="00C86334"/>
    <w:rsid w:val="00C8797A"/>
    <w:rsid w:val="00C928B2"/>
    <w:rsid w:val="00C935AF"/>
    <w:rsid w:val="00C9515B"/>
    <w:rsid w:val="00C96EC6"/>
    <w:rsid w:val="00C96F54"/>
    <w:rsid w:val="00CA0013"/>
    <w:rsid w:val="00CA0955"/>
    <w:rsid w:val="00CA30AF"/>
    <w:rsid w:val="00CA524C"/>
    <w:rsid w:val="00CA56A5"/>
    <w:rsid w:val="00CA5AF4"/>
    <w:rsid w:val="00CA6EB2"/>
    <w:rsid w:val="00CA714E"/>
    <w:rsid w:val="00CB13EB"/>
    <w:rsid w:val="00CB1571"/>
    <w:rsid w:val="00CB4750"/>
    <w:rsid w:val="00CB60BA"/>
    <w:rsid w:val="00CB6E8B"/>
    <w:rsid w:val="00CB78AB"/>
    <w:rsid w:val="00CC1323"/>
    <w:rsid w:val="00CC1ACB"/>
    <w:rsid w:val="00CC29B8"/>
    <w:rsid w:val="00CC51A4"/>
    <w:rsid w:val="00CC69B9"/>
    <w:rsid w:val="00CD1B61"/>
    <w:rsid w:val="00CD2392"/>
    <w:rsid w:val="00CD29C8"/>
    <w:rsid w:val="00CD5596"/>
    <w:rsid w:val="00CE2C00"/>
    <w:rsid w:val="00CE3203"/>
    <w:rsid w:val="00CE3285"/>
    <w:rsid w:val="00CE3332"/>
    <w:rsid w:val="00CE4A4E"/>
    <w:rsid w:val="00CE5DAD"/>
    <w:rsid w:val="00CE6A81"/>
    <w:rsid w:val="00CF6B12"/>
    <w:rsid w:val="00CF6B4B"/>
    <w:rsid w:val="00CF74F9"/>
    <w:rsid w:val="00CF7CDF"/>
    <w:rsid w:val="00D035D8"/>
    <w:rsid w:val="00D0393E"/>
    <w:rsid w:val="00D058D1"/>
    <w:rsid w:val="00D06B89"/>
    <w:rsid w:val="00D06C72"/>
    <w:rsid w:val="00D07A5D"/>
    <w:rsid w:val="00D14642"/>
    <w:rsid w:val="00D162D6"/>
    <w:rsid w:val="00D17592"/>
    <w:rsid w:val="00D20CF0"/>
    <w:rsid w:val="00D233F2"/>
    <w:rsid w:val="00D23C5C"/>
    <w:rsid w:val="00D25A4D"/>
    <w:rsid w:val="00D26212"/>
    <w:rsid w:val="00D26E1A"/>
    <w:rsid w:val="00D27CF6"/>
    <w:rsid w:val="00D31ADE"/>
    <w:rsid w:val="00D332C1"/>
    <w:rsid w:val="00D3461E"/>
    <w:rsid w:val="00D34DAB"/>
    <w:rsid w:val="00D35029"/>
    <w:rsid w:val="00D356F0"/>
    <w:rsid w:val="00D36617"/>
    <w:rsid w:val="00D37E14"/>
    <w:rsid w:val="00D44D80"/>
    <w:rsid w:val="00D47CCC"/>
    <w:rsid w:val="00D51515"/>
    <w:rsid w:val="00D52FA8"/>
    <w:rsid w:val="00D55121"/>
    <w:rsid w:val="00D55D28"/>
    <w:rsid w:val="00D60336"/>
    <w:rsid w:val="00D60B15"/>
    <w:rsid w:val="00D62721"/>
    <w:rsid w:val="00D6292B"/>
    <w:rsid w:val="00D66802"/>
    <w:rsid w:val="00D66E83"/>
    <w:rsid w:val="00D7132D"/>
    <w:rsid w:val="00D73278"/>
    <w:rsid w:val="00D74556"/>
    <w:rsid w:val="00D7468C"/>
    <w:rsid w:val="00D754BE"/>
    <w:rsid w:val="00D75A01"/>
    <w:rsid w:val="00D8036A"/>
    <w:rsid w:val="00D82117"/>
    <w:rsid w:val="00D8409A"/>
    <w:rsid w:val="00D8528C"/>
    <w:rsid w:val="00D93CDC"/>
    <w:rsid w:val="00D94FB4"/>
    <w:rsid w:val="00DA1373"/>
    <w:rsid w:val="00DA31AF"/>
    <w:rsid w:val="00DA6B3F"/>
    <w:rsid w:val="00DA76EC"/>
    <w:rsid w:val="00DA7BF8"/>
    <w:rsid w:val="00DB030C"/>
    <w:rsid w:val="00DB0890"/>
    <w:rsid w:val="00DB14E1"/>
    <w:rsid w:val="00DB705D"/>
    <w:rsid w:val="00DB790E"/>
    <w:rsid w:val="00DB7A6B"/>
    <w:rsid w:val="00DC00BB"/>
    <w:rsid w:val="00DC0D4C"/>
    <w:rsid w:val="00DC4671"/>
    <w:rsid w:val="00DC5DE6"/>
    <w:rsid w:val="00DC6584"/>
    <w:rsid w:val="00DC72C7"/>
    <w:rsid w:val="00DD135C"/>
    <w:rsid w:val="00DD161B"/>
    <w:rsid w:val="00DD46E5"/>
    <w:rsid w:val="00DD482D"/>
    <w:rsid w:val="00DD5E28"/>
    <w:rsid w:val="00DD67B7"/>
    <w:rsid w:val="00DE00B1"/>
    <w:rsid w:val="00DE0BBC"/>
    <w:rsid w:val="00DE1375"/>
    <w:rsid w:val="00DE18EA"/>
    <w:rsid w:val="00DE2227"/>
    <w:rsid w:val="00DE255A"/>
    <w:rsid w:val="00DE3034"/>
    <w:rsid w:val="00DE38C5"/>
    <w:rsid w:val="00DE7D1B"/>
    <w:rsid w:val="00DE7F29"/>
    <w:rsid w:val="00DF1790"/>
    <w:rsid w:val="00DF2175"/>
    <w:rsid w:val="00E021D4"/>
    <w:rsid w:val="00E05F7B"/>
    <w:rsid w:val="00E0622A"/>
    <w:rsid w:val="00E1009D"/>
    <w:rsid w:val="00E118B0"/>
    <w:rsid w:val="00E13219"/>
    <w:rsid w:val="00E13EEA"/>
    <w:rsid w:val="00E14232"/>
    <w:rsid w:val="00E146BF"/>
    <w:rsid w:val="00E14715"/>
    <w:rsid w:val="00E1616F"/>
    <w:rsid w:val="00E16D9C"/>
    <w:rsid w:val="00E173FF"/>
    <w:rsid w:val="00E17B11"/>
    <w:rsid w:val="00E17DDF"/>
    <w:rsid w:val="00E21E69"/>
    <w:rsid w:val="00E22A37"/>
    <w:rsid w:val="00E22D55"/>
    <w:rsid w:val="00E2323F"/>
    <w:rsid w:val="00E304EE"/>
    <w:rsid w:val="00E336B6"/>
    <w:rsid w:val="00E33E8B"/>
    <w:rsid w:val="00E3481B"/>
    <w:rsid w:val="00E41E06"/>
    <w:rsid w:val="00E43BBA"/>
    <w:rsid w:val="00E46B1A"/>
    <w:rsid w:val="00E47D1B"/>
    <w:rsid w:val="00E50DE3"/>
    <w:rsid w:val="00E520B7"/>
    <w:rsid w:val="00E5255A"/>
    <w:rsid w:val="00E55AD4"/>
    <w:rsid w:val="00E561CD"/>
    <w:rsid w:val="00E56F79"/>
    <w:rsid w:val="00E60C29"/>
    <w:rsid w:val="00E6355C"/>
    <w:rsid w:val="00E639B4"/>
    <w:rsid w:val="00E642AC"/>
    <w:rsid w:val="00E65C62"/>
    <w:rsid w:val="00E67789"/>
    <w:rsid w:val="00E7259E"/>
    <w:rsid w:val="00E73780"/>
    <w:rsid w:val="00E75CDC"/>
    <w:rsid w:val="00E7738E"/>
    <w:rsid w:val="00E778C3"/>
    <w:rsid w:val="00E8145C"/>
    <w:rsid w:val="00E81A86"/>
    <w:rsid w:val="00E81E3C"/>
    <w:rsid w:val="00E82AE0"/>
    <w:rsid w:val="00E86CF3"/>
    <w:rsid w:val="00E9137B"/>
    <w:rsid w:val="00E97637"/>
    <w:rsid w:val="00E977A3"/>
    <w:rsid w:val="00EA21DC"/>
    <w:rsid w:val="00EA358E"/>
    <w:rsid w:val="00EA36C7"/>
    <w:rsid w:val="00EA5402"/>
    <w:rsid w:val="00EA5BE6"/>
    <w:rsid w:val="00EB3E91"/>
    <w:rsid w:val="00EB4F59"/>
    <w:rsid w:val="00EC05FA"/>
    <w:rsid w:val="00EC175A"/>
    <w:rsid w:val="00EC3309"/>
    <w:rsid w:val="00EC76CD"/>
    <w:rsid w:val="00EC78D0"/>
    <w:rsid w:val="00EC7AB2"/>
    <w:rsid w:val="00ED2A3F"/>
    <w:rsid w:val="00EE0EE6"/>
    <w:rsid w:val="00EE1BB4"/>
    <w:rsid w:val="00EE1DA8"/>
    <w:rsid w:val="00EE2F8D"/>
    <w:rsid w:val="00EE40E1"/>
    <w:rsid w:val="00EE478E"/>
    <w:rsid w:val="00EE5488"/>
    <w:rsid w:val="00EF2AF6"/>
    <w:rsid w:val="00EF3A22"/>
    <w:rsid w:val="00EF485C"/>
    <w:rsid w:val="00EF548E"/>
    <w:rsid w:val="00EF5E81"/>
    <w:rsid w:val="00EF67B2"/>
    <w:rsid w:val="00F0006A"/>
    <w:rsid w:val="00F011A1"/>
    <w:rsid w:val="00F03B56"/>
    <w:rsid w:val="00F04078"/>
    <w:rsid w:val="00F0525D"/>
    <w:rsid w:val="00F07252"/>
    <w:rsid w:val="00F11226"/>
    <w:rsid w:val="00F15BFE"/>
    <w:rsid w:val="00F16DCD"/>
    <w:rsid w:val="00F17EFC"/>
    <w:rsid w:val="00F221E0"/>
    <w:rsid w:val="00F26535"/>
    <w:rsid w:val="00F273E3"/>
    <w:rsid w:val="00F30B06"/>
    <w:rsid w:val="00F30D43"/>
    <w:rsid w:val="00F3448F"/>
    <w:rsid w:val="00F34D0A"/>
    <w:rsid w:val="00F35A79"/>
    <w:rsid w:val="00F37744"/>
    <w:rsid w:val="00F37B5B"/>
    <w:rsid w:val="00F411F6"/>
    <w:rsid w:val="00F41EC4"/>
    <w:rsid w:val="00F427F6"/>
    <w:rsid w:val="00F42E2B"/>
    <w:rsid w:val="00F44D91"/>
    <w:rsid w:val="00F46504"/>
    <w:rsid w:val="00F50402"/>
    <w:rsid w:val="00F51DE9"/>
    <w:rsid w:val="00F5242F"/>
    <w:rsid w:val="00F53256"/>
    <w:rsid w:val="00F5407C"/>
    <w:rsid w:val="00F67849"/>
    <w:rsid w:val="00F71E84"/>
    <w:rsid w:val="00F74492"/>
    <w:rsid w:val="00F74F40"/>
    <w:rsid w:val="00F77D28"/>
    <w:rsid w:val="00F8299D"/>
    <w:rsid w:val="00F82CD0"/>
    <w:rsid w:val="00F82F2D"/>
    <w:rsid w:val="00F83303"/>
    <w:rsid w:val="00F83EBA"/>
    <w:rsid w:val="00F83EBF"/>
    <w:rsid w:val="00F90D40"/>
    <w:rsid w:val="00F91712"/>
    <w:rsid w:val="00F94C04"/>
    <w:rsid w:val="00F95961"/>
    <w:rsid w:val="00F96E5E"/>
    <w:rsid w:val="00F97150"/>
    <w:rsid w:val="00F97A0F"/>
    <w:rsid w:val="00FA293C"/>
    <w:rsid w:val="00FA6488"/>
    <w:rsid w:val="00FA6966"/>
    <w:rsid w:val="00FB2041"/>
    <w:rsid w:val="00FB32F9"/>
    <w:rsid w:val="00FB361A"/>
    <w:rsid w:val="00FB6DFB"/>
    <w:rsid w:val="00FB7D0B"/>
    <w:rsid w:val="00FC237E"/>
    <w:rsid w:val="00FC3A31"/>
    <w:rsid w:val="00FD03BF"/>
    <w:rsid w:val="00FD13F8"/>
    <w:rsid w:val="00FD1FA2"/>
    <w:rsid w:val="00FD584F"/>
    <w:rsid w:val="00FD71F1"/>
    <w:rsid w:val="00FD75AE"/>
    <w:rsid w:val="00FE0D3A"/>
    <w:rsid w:val="00FE4642"/>
    <w:rsid w:val="00FE57BC"/>
    <w:rsid w:val="00FF014F"/>
    <w:rsid w:val="00FF0C88"/>
    <w:rsid w:val="00FF25F2"/>
    <w:rsid w:val="0830F21A"/>
    <w:rsid w:val="0A80FAEB"/>
    <w:rsid w:val="0AA49BC8"/>
    <w:rsid w:val="0DBAF570"/>
    <w:rsid w:val="12F16085"/>
    <w:rsid w:val="186B7BD9"/>
    <w:rsid w:val="3505E3AA"/>
    <w:rsid w:val="3735FE52"/>
    <w:rsid w:val="41727F0D"/>
    <w:rsid w:val="4D96FE6E"/>
    <w:rsid w:val="599DAA9D"/>
    <w:rsid w:val="609BEFB0"/>
    <w:rsid w:val="60D6C815"/>
    <w:rsid w:val="61392B2E"/>
    <w:rsid w:val="712483E4"/>
    <w:rsid w:val="727A3FBC"/>
    <w:rsid w:val="75A00702"/>
    <w:rsid w:val="7ED5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D6C72"/>
  <w15:docId w15:val="{2619A096-61CB-4084-B6C6-8CCD7C9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9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9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BE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link w:val="Heading4Char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13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link w:val="FooterChar"/>
    <w:uiPriority w:val="9"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39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11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3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5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12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14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14"/>
      </w:numPr>
      <w:spacing w:after="56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9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10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14"/>
      </w:numPr>
      <w:spacing w:after="56"/>
    </w:pPr>
  </w:style>
  <w:style w:type="paragraph" w:customStyle="1" w:styleId="CoverHeading2">
    <w:name w:val="Cover Heading 2"/>
    <w:basedOn w:val="CoverHeading"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51367"/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4F74BE"/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customStyle="1" w:styleId="paragraph">
    <w:name w:val="paragraph"/>
    <w:basedOn w:val="Normal"/>
    <w:rsid w:val="00A37A0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37A05"/>
  </w:style>
  <w:style w:type="character" w:customStyle="1" w:styleId="eop">
    <w:name w:val="eop"/>
    <w:basedOn w:val="DefaultParagraphFont"/>
    <w:rsid w:val="00A37A05"/>
  </w:style>
  <w:style w:type="character" w:customStyle="1" w:styleId="FooterChar">
    <w:name w:val="Footer Char"/>
    <w:basedOn w:val="DefaultParagraphFont"/>
    <w:link w:val="Footer"/>
    <w:uiPriority w:val="9"/>
    <w:rsid w:val="00E146BF"/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character" w:styleId="UnresolvedMention">
    <w:name w:val="Unresolved Mention"/>
    <w:basedOn w:val="DefaultParagraphFont"/>
    <w:uiPriority w:val="99"/>
    <w:unhideWhenUsed/>
    <w:rsid w:val="0004245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424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y\AppData\Local\Microsoft\Windows\INetCache\Content.Outlook\NUWQHRZ3\Report_SL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81CA0C1DD4A328DC82FF59DA7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3AE6-E21C-48AE-B30A-FFEC30497356}"/>
      </w:docPartPr>
      <w:docPartBody>
        <w:p w:rsidR="003740BF" w:rsidRDefault="00E5255A" w:rsidP="00E5255A">
          <w:pPr>
            <w:pStyle w:val="98681CA0C1DD4A328DC82FF59DA7C614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406F45E74C4B4563BDABDD3AB672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3EA8-E5E1-4830-96FD-033755CEB9AD}"/>
      </w:docPartPr>
      <w:docPartBody>
        <w:p w:rsidR="003740BF" w:rsidRDefault="00E5255A" w:rsidP="00E5255A">
          <w:pPr>
            <w:pStyle w:val="406F45E74C4B4563BDABDD3AB6729682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66240048B3FD43CAB2FE24927518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FC4A-33DB-4519-847F-20BD15950D8E}"/>
      </w:docPartPr>
      <w:docPartBody>
        <w:p w:rsidR="003740BF" w:rsidRDefault="00E5255A" w:rsidP="00E5255A">
          <w:pPr>
            <w:pStyle w:val="66240048B3FD43CAB2FE249275184B95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0E87D6A8BEFB48BE81DEE5792DA4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0DDF-05D2-48AC-8382-8A769C8B8928}"/>
      </w:docPartPr>
      <w:docPartBody>
        <w:p w:rsidR="003740BF" w:rsidRDefault="00E5255A" w:rsidP="00E5255A">
          <w:pPr>
            <w:pStyle w:val="0E87D6A8BEFB48BE81DEE5792DA49A5A"/>
          </w:pPr>
          <w:r w:rsidRPr="002450B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5A"/>
    <w:rsid w:val="000D3C31"/>
    <w:rsid w:val="003740BF"/>
    <w:rsid w:val="00395375"/>
    <w:rsid w:val="004F66F7"/>
    <w:rsid w:val="005B4C05"/>
    <w:rsid w:val="007F7144"/>
    <w:rsid w:val="00832A44"/>
    <w:rsid w:val="00840A12"/>
    <w:rsid w:val="00851BA6"/>
    <w:rsid w:val="008C2878"/>
    <w:rsid w:val="00904223"/>
    <w:rsid w:val="00A05286"/>
    <w:rsid w:val="00B41639"/>
    <w:rsid w:val="00CC4916"/>
    <w:rsid w:val="00E5255A"/>
    <w:rsid w:val="00EA6A22"/>
    <w:rsid w:val="00E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E5255A"/>
    <w:rPr>
      <w:rFonts w:asciiTheme="minorHAnsi" w:hAnsiTheme="minorHAnsi" w:cstheme="minorHAnsi"/>
      <w:color w:val="808080"/>
    </w:rPr>
  </w:style>
  <w:style w:type="paragraph" w:customStyle="1" w:styleId="98681CA0C1DD4A328DC82FF59DA7C614">
    <w:name w:val="98681CA0C1DD4A328DC82FF59DA7C614"/>
    <w:rsid w:val="00E5255A"/>
  </w:style>
  <w:style w:type="paragraph" w:customStyle="1" w:styleId="406F45E74C4B4563BDABDD3AB6729682">
    <w:name w:val="406F45E74C4B4563BDABDD3AB6729682"/>
    <w:rsid w:val="00E5255A"/>
  </w:style>
  <w:style w:type="paragraph" w:customStyle="1" w:styleId="AC69A1EE5A8A4F5F8D0F2F7701347281">
    <w:name w:val="AC69A1EE5A8A4F5F8D0F2F7701347281"/>
    <w:rsid w:val="00E5255A"/>
  </w:style>
  <w:style w:type="paragraph" w:customStyle="1" w:styleId="66240048B3FD43CAB2FE249275184B95">
    <w:name w:val="66240048B3FD43CAB2FE249275184B95"/>
    <w:rsid w:val="00E5255A"/>
  </w:style>
  <w:style w:type="paragraph" w:customStyle="1" w:styleId="0E87D6A8BEFB48BE81DEE5792DA49A5A">
    <w:name w:val="0E87D6A8BEFB48BE81DEE5792DA49A5A"/>
    <w:rsid w:val="00E5255A"/>
  </w:style>
  <w:style w:type="paragraph" w:customStyle="1" w:styleId="4CF8C8177A8647CCB6C792B4ED258280">
    <w:name w:val="4CF8C8177A8647CCB6C792B4ED258280"/>
    <w:rsid w:val="00E52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3D1EC-5A8D-4DBC-ABD5-318BD68C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151FC-5892-4BA9-8679-B8E62316E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C1234-A1F7-4CB7-BAD1-A2C8FC05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7793B-0982-4715-9BFB-7F163BB4F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Report_SLSA</Template>
  <TotalTime>13</TotalTime>
  <Pages>1</Pages>
  <Words>396</Words>
  <Characters>2259</Characters>
  <Application>Microsoft Office Word</Application>
  <DocSecurity>0</DocSecurity>
  <Lines>18</Lines>
  <Paragraphs>5</Paragraphs>
  <ScaleCrop>false</ScaleCrop>
  <Company>Surf Life Saving Association</Company>
  <LinksUpToDate>false</LinksUpToDate>
  <CharactersWithSpaces>2650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mailto:ckerr@surflifesaving.com.au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Priorities</dc:title>
  <dc:subject>Junior Activities Chair</dc:subject>
  <dc:creator>Hayley Jay</dc:creator>
  <cp:keywords/>
  <cp:lastModifiedBy>Hayley Jay</cp:lastModifiedBy>
  <cp:revision>19</cp:revision>
  <cp:lastPrinted>2020-07-15T10:40:00Z</cp:lastPrinted>
  <dcterms:created xsi:type="dcterms:W3CDTF">2020-07-15T10:38:00Z</dcterms:created>
  <dcterms:modified xsi:type="dcterms:W3CDTF">2020-08-24T04:35:00Z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VerCheck</vt:lpwstr>
  </property>
  <property fmtid="{D5CDD505-2E9C-101B-9397-08002B2CF9AE}" pid="3" name="ContentTypeId">
    <vt:lpwstr>0x0101006865987CEBBA0F4794E47949A7E4DC9B</vt:lpwstr>
  </property>
</Properties>
</file>