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3DFDC" w14:textId="77777777" w:rsidR="00DC0894" w:rsidRPr="002A5D69" w:rsidRDefault="0033249B" w:rsidP="0072641C">
      <w:pPr>
        <w:pStyle w:val="Heading3"/>
        <w:spacing w:before="0"/>
        <w:jc w:val="center"/>
        <w:rPr>
          <w:caps/>
          <w:lang w:val="en-AU"/>
        </w:rPr>
      </w:pPr>
      <w:r>
        <w:rPr>
          <w:caps/>
          <w:noProof/>
          <w:sz w:val="28"/>
          <w:szCs w:val="28"/>
          <w:lang w:val="en-AU" w:eastAsia="en-AU"/>
        </w:rPr>
        <w:drawing>
          <wp:anchor distT="0" distB="0" distL="114300" distR="114300" simplePos="0" relativeHeight="251658240" behindDoc="0" locked="0" layoutInCell="1" allowOverlap="1" wp14:anchorId="3C73E0A3" wp14:editId="3C73E0A4">
            <wp:simplePos x="0" y="0"/>
            <wp:positionH relativeFrom="margin">
              <wp:posOffset>-50165</wp:posOffset>
            </wp:positionH>
            <wp:positionV relativeFrom="margin">
              <wp:posOffset>-265430</wp:posOffset>
            </wp:positionV>
            <wp:extent cx="2296160" cy="611505"/>
            <wp:effectExtent l="0" t="0" r="889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SNSW_LeftLockUp_CMY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16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894" w:rsidRPr="006850FB">
        <w:rPr>
          <w:caps/>
          <w:sz w:val="28"/>
          <w:szCs w:val="28"/>
          <w:lang w:val="en-AU"/>
        </w:rPr>
        <w:t>Position Description</w:t>
      </w:r>
    </w:p>
    <w:p w14:paraId="3C73DFDD" w14:textId="77777777" w:rsidR="00BA6AAD" w:rsidRDefault="00BA6AAD" w:rsidP="00BA6AAD">
      <w:pPr>
        <w:rPr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3192"/>
        <w:gridCol w:w="3827"/>
      </w:tblGrid>
      <w:tr w:rsidR="00DC0894" w:rsidRPr="002A5D69" w14:paraId="3C73DFE1" w14:textId="77777777" w:rsidTr="00D17FB0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</w:tcPr>
          <w:p w14:paraId="3C73DFDE" w14:textId="77777777" w:rsidR="00DC0894" w:rsidRPr="002A5D69" w:rsidRDefault="00D2381D" w:rsidP="00D2381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2A5D69">
              <w:rPr>
                <w:rFonts w:ascii="Arial" w:hAnsi="Arial" w:cs="Arial"/>
                <w:b/>
                <w:sz w:val="20"/>
                <w:szCs w:val="20"/>
                <w:lang w:val="en-AU"/>
              </w:rPr>
              <w:t>POSITION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/>
          </w:tcPr>
          <w:p w14:paraId="3C73DFDF" w14:textId="77777777" w:rsidR="00DC0894" w:rsidRPr="002A5D69" w:rsidRDefault="00D2381D" w:rsidP="00D2381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2A5D69">
              <w:rPr>
                <w:rFonts w:ascii="Arial" w:hAnsi="Arial" w:cs="Arial"/>
                <w:b/>
                <w:sz w:val="20"/>
                <w:szCs w:val="20"/>
                <w:lang w:val="en-AU"/>
              </w:rPr>
              <w:t>WORK LOCATION</w:t>
            </w:r>
          </w:p>
        </w:tc>
        <w:tc>
          <w:tcPr>
            <w:tcW w:w="3908" w:type="dxa"/>
            <w:tcBorders>
              <w:bottom w:val="single" w:sz="4" w:space="0" w:color="auto"/>
            </w:tcBorders>
            <w:shd w:val="clear" w:color="auto" w:fill="D9D9D9"/>
          </w:tcPr>
          <w:p w14:paraId="3C73DFE0" w14:textId="77777777" w:rsidR="00DC0894" w:rsidRPr="002A5D69" w:rsidRDefault="00D2381D" w:rsidP="00D2381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2A5D69">
              <w:rPr>
                <w:rFonts w:ascii="Arial" w:hAnsi="Arial" w:cs="Arial"/>
                <w:b/>
                <w:sz w:val="20"/>
                <w:szCs w:val="20"/>
                <w:lang w:val="en-AU"/>
              </w:rPr>
              <w:t>POSITION DESCRIPTION COMPLETED</w:t>
            </w:r>
          </w:p>
        </w:tc>
      </w:tr>
      <w:tr w:rsidR="00DC0894" w:rsidRPr="002A5D69" w14:paraId="3C73DFE5" w14:textId="77777777" w:rsidTr="00D17FB0">
        <w:trPr>
          <w:trHeight w:val="50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3DFE2" w14:textId="1E327DD1" w:rsidR="00DC0894" w:rsidRPr="002A5D69" w:rsidRDefault="00BD7E21" w:rsidP="00807A70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E</w:t>
            </w:r>
            <w:r w:rsidR="000F762E">
              <w:rPr>
                <w:rFonts w:ascii="Arial" w:hAnsi="Arial" w:cs="Arial"/>
                <w:sz w:val="20"/>
                <w:szCs w:val="20"/>
                <w:lang w:val="en-AU"/>
              </w:rPr>
              <w:t>A</w:t>
            </w:r>
            <w:r w:rsidR="003604C1">
              <w:rPr>
                <w:rFonts w:ascii="Arial" w:hAnsi="Arial" w:cs="Arial"/>
                <w:sz w:val="20"/>
                <w:szCs w:val="20"/>
                <w:lang w:val="en-AU"/>
              </w:rPr>
              <w:t xml:space="preserve"> to CEO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3DFE3" w14:textId="77777777" w:rsidR="00DC0894" w:rsidRPr="002A5D69" w:rsidRDefault="000E0BB1" w:rsidP="00807A70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2A5D69">
              <w:rPr>
                <w:rFonts w:ascii="Arial" w:hAnsi="Arial" w:cs="Arial"/>
                <w:sz w:val="20"/>
                <w:szCs w:val="20"/>
                <w:lang w:val="en-AU"/>
              </w:rPr>
              <w:t xml:space="preserve">SLSNSW Headquarters - </w:t>
            </w:r>
            <w:r w:rsidR="00976E41">
              <w:rPr>
                <w:rFonts w:ascii="Arial" w:hAnsi="Arial" w:cs="Arial"/>
                <w:sz w:val="20"/>
                <w:szCs w:val="20"/>
                <w:lang w:val="en-AU"/>
              </w:rPr>
              <w:t>Belrose</w:t>
            </w:r>
          </w:p>
        </w:tc>
        <w:tc>
          <w:tcPr>
            <w:tcW w:w="39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3DFE4" w14:textId="1D14CE7B" w:rsidR="00DC0894" w:rsidRPr="002A5D69" w:rsidRDefault="006B67D6" w:rsidP="00807A7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Jan 202</w:t>
            </w:r>
            <w:r w:rsidR="00BD7E21">
              <w:rPr>
                <w:rFonts w:ascii="Arial" w:hAnsi="Arial" w:cs="Arial"/>
                <w:sz w:val="20"/>
                <w:szCs w:val="20"/>
                <w:lang w:val="en-AU"/>
              </w:rPr>
              <w:t>6</w:t>
            </w:r>
          </w:p>
        </w:tc>
      </w:tr>
      <w:tr w:rsidR="00DC0894" w:rsidRPr="002A5D69" w14:paraId="3C73DFE9" w14:textId="77777777" w:rsidTr="00D17FB0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</w:tcPr>
          <w:p w14:paraId="3C73DFE6" w14:textId="77777777" w:rsidR="00DC0894" w:rsidRPr="002A5D69" w:rsidRDefault="00D2381D" w:rsidP="00807A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2A5D69">
              <w:rPr>
                <w:rFonts w:ascii="Arial" w:hAnsi="Arial" w:cs="Arial"/>
                <w:b/>
                <w:sz w:val="20"/>
                <w:szCs w:val="20"/>
                <w:lang w:val="en-AU"/>
              </w:rPr>
              <w:t>REPORTS TO: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/>
          </w:tcPr>
          <w:p w14:paraId="3C73DFE7" w14:textId="77777777" w:rsidR="00DC0894" w:rsidRPr="002A5D69" w:rsidRDefault="00D2381D" w:rsidP="00807A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2A5D69">
              <w:rPr>
                <w:rFonts w:ascii="Arial" w:hAnsi="Arial" w:cs="Arial"/>
                <w:b/>
                <w:sz w:val="20"/>
                <w:szCs w:val="20"/>
                <w:lang w:val="en-AU"/>
              </w:rPr>
              <w:t>DIRECT REPORTS:</w:t>
            </w:r>
          </w:p>
        </w:tc>
        <w:tc>
          <w:tcPr>
            <w:tcW w:w="3908" w:type="dxa"/>
            <w:tcBorders>
              <w:bottom w:val="single" w:sz="4" w:space="0" w:color="auto"/>
            </w:tcBorders>
            <w:shd w:val="clear" w:color="auto" w:fill="D9D9D9"/>
          </w:tcPr>
          <w:p w14:paraId="3C73DFE8" w14:textId="77777777" w:rsidR="00DC0894" w:rsidRPr="002A5D69" w:rsidRDefault="00D2381D" w:rsidP="00807A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2A5D69">
              <w:rPr>
                <w:rFonts w:ascii="Arial" w:hAnsi="Arial" w:cs="Arial"/>
                <w:b/>
                <w:sz w:val="20"/>
                <w:szCs w:val="20"/>
                <w:lang w:val="en-AU"/>
              </w:rPr>
              <w:t>DEPARTMENT</w:t>
            </w:r>
          </w:p>
        </w:tc>
      </w:tr>
      <w:tr w:rsidR="004E02A9" w:rsidRPr="002A5D69" w14:paraId="3C73DFED" w14:textId="77777777" w:rsidTr="00D17FB0">
        <w:trPr>
          <w:trHeight w:val="464"/>
        </w:trPr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14:paraId="3C73DFEA" w14:textId="77777777" w:rsidR="004E02A9" w:rsidRPr="005A0BA6" w:rsidRDefault="004E02A9" w:rsidP="00807A70">
            <w:pPr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Chief Executive Officer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3C73DFEB" w14:textId="77777777" w:rsidR="004E02A9" w:rsidRPr="005A0BA6" w:rsidRDefault="004E02A9" w:rsidP="00807A70">
            <w:pPr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N/A</w:t>
            </w:r>
          </w:p>
        </w:tc>
        <w:tc>
          <w:tcPr>
            <w:tcW w:w="3908" w:type="dxa"/>
            <w:tcBorders>
              <w:top w:val="single" w:sz="4" w:space="0" w:color="auto"/>
            </w:tcBorders>
            <w:vAlign w:val="center"/>
          </w:tcPr>
          <w:p w14:paraId="3C73DFEC" w14:textId="77777777" w:rsidR="004E02A9" w:rsidRPr="005A0BA6" w:rsidRDefault="004E02A9" w:rsidP="00807A70">
            <w:pPr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Administration</w:t>
            </w:r>
          </w:p>
        </w:tc>
      </w:tr>
    </w:tbl>
    <w:p w14:paraId="3C73DFEE" w14:textId="77777777" w:rsidR="00DC0894" w:rsidRPr="000A30B2" w:rsidRDefault="00DC0894" w:rsidP="00DC0894">
      <w:pPr>
        <w:rPr>
          <w:sz w:val="16"/>
          <w:szCs w:val="16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DC0894" w:rsidRPr="002A5D69" w14:paraId="3C73DFF0" w14:textId="77777777" w:rsidTr="00387231">
        <w:tc>
          <w:tcPr>
            <w:tcW w:w="9828" w:type="dxa"/>
            <w:shd w:val="clear" w:color="auto" w:fill="D9D9D9"/>
          </w:tcPr>
          <w:p w14:paraId="3C73DFEF" w14:textId="77777777" w:rsidR="00DC0894" w:rsidRPr="002A5D69" w:rsidRDefault="00DC0894" w:rsidP="00D2381D">
            <w:pPr>
              <w:spacing w:before="60" w:after="60"/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AU"/>
              </w:rPr>
            </w:pPr>
            <w:r w:rsidRPr="002A5D69">
              <w:rPr>
                <w:rFonts w:ascii="Arial" w:hAnsi="Arial" w:cs="Arial"/>
                <w:b/>
                <w:caps/>
                <w:sz w:val="20"/>
                <w:szCs w:val="20"/>
                <w:lang w:val="en-AU"/>
              </w:rPr>
              <w:t>Purpose Statement</w:t>
            </w:r>
          </w:p>
        </w:tc>
      </w:tr>
      <w:tr w:rsidR="00DC0894" w:rsidRPr="002A5D69" w14:paraId="3C73DFF2" w14:textId="77777777" w:rsidTr="00387231">
        <w:tc>
          <w:tcPr>
            <w:tcW w:w="9828" w:type="dxa"/>
          </w:tcPr>
          <w:p w14:paraId="0AF18BBA" w14:textId="77777777" w:rsidR="00F7148D" w:rsidRDefault="00DC7702" w:rsidP="004D71E5">
            <w:pPr>
              <w:autoSpaceDE w:val="0"/>
              <w:autoSpaceDN w:val="0"/>
              <w:adjustRightInd w:val="0"/>
              <w:spacing w:before="60" w:after="60"/>
              <w:ind w:left="0" w:firstLine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D3B5A">
              <w:rPr>
                <w:rFonts w:ascii="Arial" w:hAnsi="Arial" w:cs="Arial"/>
                <w:sz w:val="20"/>
                <w:szCs w:val="20"/>
                <w:lang w:val="en-AU"/>
              </w:rPr>
              <w:t xml:space="preserve">Provide a high level of confidential support to the Chief </w:t>
            </w:r>
            <w:r w:rsidR="0033249B" w:rsidRPr="004D3B5A">
              <w:rPr>
                <w:rFonts w:ascii="Arial" w:hAnsi="Arial" w:cs="Arial"/>
                <w:sz w:val="20"/>
                <w:szCs w:val="20"/>
                <w:lang w:val="en-AU"/>
              </w:rPr>
              <w:t>Executive Officer</w:t>
            </w:r>
            <w:r w:rsidR="0076448C">
              <w:rPr>
                <w:rFonts w:ascii="Arial" w:hAnsi="Arial" w:cs="Arial"/>
                <w:sz w:val="20"/>
                <w:szCs w:val="20"/>
                <w:lang w:val="en-AU"/>
              </w:rPr>
              <w:t xml:space="preserve"> and State President (as required)</w:t>
            </w:r>
            <w:r w:rsidR="004D71E5">
              <w:rPr>
                <w:rFonts w:ascii="Arial" w:hAnsi="Arial" w:cs="Arial"/>
                <w:sz w:val="20"/>
                <w:szCs w:val="20"/>
                <w:lang w:val="en-AU"/>
              </w:rPr>
              <w:t>. This entails</w:t>
            </w:r>
            <w:r w:rsidRPr="004D3B5A">
              <w:rPr>
                <w:rFonts w:ascii="Arial" w:hAnsi="Arial" w:cs="Arial"/>
                <w:sz w:val="20"/>
                <w:szCs w:val="20"/>
                <w:lang w:val="en-AU"/>
              </w:rPr>
              <w:t xml:space="preserve"> maximising the Chief Executive Officer’s effectiveness by </w:t>
            </w:r>
            <w:r w:rsidR="004D71E5">
              <w:rPr>
                <w:rFonts w:ascii="Arial" w:hAnsi="Arial" w:cs="Arial"/>
                <w:sz w:val="20"/>
                <w:szCs w:val="20"/>
                <w:lang w:val="en-AU"/>
              </w:rPr>
              <w:t xml:space="preserve">coordinating administration processes including calendar management, agenda preparation, arranging meetings, taking meeting minutes, travel arrangements and communication aspects. </w:t>
            </w:r>
            <w:r w:rsidR="00424364" w:rsidRPr="004D3B5A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</w:p>
          <w:p w14:paraId="1553436D" w14:textId="1D092896" w:rsidR="006B67D6" w:rsidRDefault="002F3318" w:rsidP="004D71E5">
            <w:pPr>
              <w:autoSpaceDE w:val="0"/>
              <w:autoSpaceDN w:val="0"/>
              <w:adjustRightInd w:val="0"/>
              <w:spacing w:before="60" w:after="60"/>
              <w:ind w:left="0" w:firstLine="0"/>
              <w:rPr>
                <w:rFonts w:ascii="Arial" w:hAnsi="Arial" w:cs="Arial"/>
                <w:color w:val="333333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-AU"/>
              </w:rPr>
              <w:t xml:space="preserve">The role works in a dynamic </w:t>
            </w:r>
            <w:r w:rsidR="0096222A">
              <w:rPr>
                <w:rFonts w:ascii="Arial" w:hAnsi="Arial" w:cs="Arial"/>
                <w:color w:val="333333"/>
                <w:sz w:val="20"/>
                <w:szCs w:val="20"/>
                <w:lang w:val="en-AU"/>
              </w:rPr>
              <w:t xml:space="preserve">environment with competing </w:t>
            </w:r>
            <w:r w:rsidR="00936E54">
              <w:rPr>
                <w:rFonts w:ascii="Arial" w:hAnsi="Arial" w:cs="Arial"/>
                <w:color w:val="333333"/>
                <w:sz w:val="20"/>
                <w:szCs w:val="20"/>
                <w:lang w:val="en-AU"/>
              </w:rPr>
              <w:t xml:space="preserve">demands and </w:t>
            </w:r>
            <w:r w:rsidR="0096222A">
              <w:rPr>
                <w:rFonts w:ascii="Arial" w:hAnsi="Arial" w:cs="Arial"/>
                <w:color w:val="333333"/>
                <w:sz w:val="20"/>
                <w:szCs w:val="20"/>
                <w:lang w:val="en-AU"/>
              </w:rPr>
              <w:t>priorities</w:t>
            </w:r>
            <w:r w:rsidR="00936E54">
              <w:rPr>
                <w:rFonts w:ascii="Arial" w:hAnsi="Arial" w:cs="Arial"/>
                <w:color w:val="333333"/>
                <w:sz w:val="20"/>
                <w:szCs w:val="20"/>
                <w:lang w:val="en-AU"/>
              </w:rPr>
              <w:t>,</w:t>
            </w:r>
            <w:r w:rsidR="0096222A">
              <w:rPr>
                <w:rFonts w:ascii="Arial" w:hAnsi="Arial" w:cs="Arial"/>
                <w:color w:val="333333"/>
                <w:sz w:val="20"/>
                <w:szCs w:val="20"/>
                <w:lang w:val="en-AU"/>
              </w:rPr>
              <w:t xml:space="preserve"> </w:t>
            </w:r>
            <w:r w:rsidR="00E44BD6">
              <w:rPr>
                <w:rFonts w:ascii="Arial" w:hAnsi="Arial" w:cs="Arial"/>
                <w:color w:val="333333"/>
                <w:sz w:val="20"/>
                <w:szCs w:val="20"/>
                <w:lang w:val="en-AU"/>
              </w:rPr>
              <w:t xml:space="preserve">requiring </w:t>
            </w:r>
            <w:r w:rsidR="0014241C">
              <w:rPr>
                <w:rFonts w:ascii="Arial" w:hAnsi="Arial" w:cs="Arial"/>
                <w:color w:val="333333"/>
                <w:sz w:val="20"/>
                <w:szCs w:val="20"/>
                <w:lang w:val="en-AU"/>
              </w:rPr>
              <w:t xml:space="preserve">strong </w:t>
            </w:r>
            <w:r w:rsidR="00D4779D">
              <w:rPr>
                <w:rFonts w:ascii="Arial" w:hAnsi="Arial" w:cs="Arial"/>
                <w:color w:val="333333"/>
                <w:sz w:val="20"/>
                <w:szCs w:val="20"/>
                <w:lang w:val="en-AU"/>
              </w:rPr>
              <w:t>organisational</w:t>
            </w:r>
            <w:r w:rsidR="0014241C">
              <w:rPr>
                <w:rFonts w:ascii="Arial" w:hAnsi="Arial" w:cs="Arial"/>
                <w:color w:val="333333"/>
                <w:sz w:val="20"/>
                <w:szCs w:val="20"/>
                <w:lang w:val="en-AU"/>
              </w:rPr>
              <w:t xml:space="preserve"> skills, high attention to detail and </w:t>
            </w:r>
            <w:r w:rsidR="00D4779D">
              <w:rPr>
                <w:rFonts w:ascii="Arial" w:hAnsi="Arial" w:cs="Arial"/>
                <w:color w:val="333333"/>
                <w:sz w:val="20"/>
                <w:szCs w:val="20"/>
                <w:lang w:val="en-AU"/>
              </w:rPr>
              <w:t>flexibility to manage a constantly changing agenda. So</w:t>
            </w:r>
            <w:r w:rsidR="00E44BD6">
              <w:rPr>
                <w:rFonts w:ascii="Arial" w:hAnsi="Arial" w:cs="Arial"/>
                <w:color w:val="333333"/>
                <w:sz w:val="20"/>
                <w:szCs w:val="20"/>
                <w:lang w:val="en-AU"/>
              </w:rPr>
              <w:t xml:space="preserve">me </w:t>
            </w:r>
            <w:r w:rsidR="000767BB">
              <w:rPr>
                <w:rFonts w:ascii="Arial" w:hAnsi="Arial" w:cs="Arial"/>
                <w:color w:val="333333"/>
                <w:sz w:val="20"/>
                <w:szCs w:val="20"/>
                <w:lang w:val="en-AU"/>
              </w:rPr>
              <w:t xml:space="preserve">occasional </w:t>
            </w:r>
            <w:r w:rsidR="00E44BD6">
              <w:rPr>
                <w:rFonts w:ascii="Arial" w:hAnsi="Arial" w:cs="Arial"/>
                <w:color w:val="333333"/>
                <w:sz w:val="20"/>
                <w:szCs w:val="20"/>
                <w:lang w:val="en-AU"/>
              </w:rPr>
              <w:t>out of business hours attendance</w:t>
            </w:r>
            <w:r w:rsidR="002A26DE">
              <w:rPr>
                <w:rFonts w:ascii="Arial" w:hAnsi="Arial" w:cs="Arial"/>
                <w:color w:val="333333"/>
                <w:sz w:val="20"/>
                <w:szCs w:val="20"/>
                <w:lang w:val="en-AU"/>
              </w:rPr>
              <w:t xml:space="preserve"> </w:t>
            </w:r>
            <w:r w:rsidR="00936E54">
              <w:rPr>
                <w:rFonts w:ascii="Arial" w:hAnsi="Arial" w:cs="Arial"/>
                <w:color w:val="333333"/>
                <w:sz w:val="20"/>
                <w:szCs w:val="20"/>
                <w:lang w:val="en-AU"/>
              </w:rPr>
              <w:t>required</w:t>
            </w:r>
            <w:r w:rsidR="000767BB">
              <w:rPr>
                <w:rFonts w:ascii="Arial" w:hAnsi="Arial" w:cs="Arial"/>
                <w:color w:val="333333"/>
                <w:sz w:val="20"/>
                <w:szCs w:val="20"/>
                <w:lang w:val="en-AU"/>
              </w:rPr>
              <w:t xml:space="preserve"> for Board meetings and other events.</w:t>
            </w:r>
          </w:p>
          <w:p w14:paraId="3C73DFF1" w14:textId="0530D257" w:rsidR="006B67D6" w:rsidRPr="00AA7CD3" w:rsidRDefault="008C3947" w:rsidP="00EA773C">
            <w:pPr>
              <w:autoSpaceDE w:val="0"/>
              <w:autoSpaceDN w:val="0"/>
              <w:adjustRightInd w:val="0"/>
              <w:spacing w:before="60" w:after="60"/>
              <w:ind w:left="0" w:firstLine="0"/>
              <w:rPr>
                <w:rFonts w:ascii="Arial" w:hAnsi="Arial" w:cs="Arial"/>
                <w:color w:val="333333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-AU"/>
              </w:rPr>
              <w:t>Additional administrative support to this role is provided by Reception and a part time Administration Assistant</w:t>
            </w:r>
            <w:r w:rsidR="00EA773C">
              <w:rPr>
                <w:rFonts w:ascii="Arial" w:hAnsi="Arial" w:cs="Arial"/>
                <w:color w:val="333333"/>
                <w:sz w:val="20"/>
                <w:szCs w:val="20"/>
                <w:lang w:val="en-AU"/>
              </w:rPr>
              <w:t xml:space="preserve">. </w:t>
            </w:r>
          </w:p>
        </w:tc>
      </w:tr>
    </w:tbl>
    <w:p w14:paraId="3C73DFF3" w14:textId="77777777" w:rsidR="00DC0894" w:rsidRPr="002A5D69" w:rsidRDefault="00DC0894" w:rsidP="00DC0894">
      <w:pPr>
        <w:rPr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0"/>
        <w:gridCol w:w="4799"/>
      </w:tblGrid>
      <w:tr w:rsidR="00DC0894" w:rsidRPr="002A5D69" w14:paraId="3C73DFF5" w14:textId="77777777" w:rsidTr="00387231">
        <w:tc>
          <w:tcPr>
            <w:tcW w:w="9828" w:type="dxa"/>
            <w:gridSpan w:val="2"/>
            <w:shd w:val="clear" w:color="auto" w:fill="D9D9D9"/>
          </w:tcPr>
          <w:p w14:paraId="3C73DFF4" w14:textId="77777777" w:rsidR="00DC0894" w:rsidRPr="002A5D69" w:rsidRDefault="00DC0894" w:rsidP="00D2381D">
            <w:pPr>
              <w:spacing w:before="60" w:after="60"/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AU"/>
              </w:rPr>
            </w:pPr>
            <w:r w:rsidRPr="002A5D69">
              <w:rPr>
                <w:rFonts w:ascii="Arial" w:hAnsi="Arial" w:cs="Arial"/>
                <w:b/>
                <w:caps/>
                <w:sz w:val="20"/>
                <w:szCs w:val="20"/>
                <w:lang w:val="en-AU"/>
              </w:rPr>
              <w:t>Selection Criteria</w:t>
            </w:r>
          </w:p>
        </w:tc>
      </w:tr>
      <w:tr w:rsidR="00DC0894" w:rsidRPr="002A5D69" w14:paraId="3C73DFF8" w14:textId="77777777" w:rsidTr="00387231">
        <w:tc>
          <w:tcPr>
            <w:tcW w:w="4927" w:type="dxa"/>
          </w:tcPr>
          <w:p w14:paraId="3C73DFF6" w14:textId="77777777" w:rsidR="00DC0894" w:rsidRPr="002A5D69" w:rsidRDefault="00DC0894" w:rsidP="0038723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2A5D69">
              <w:rPr>
                <w:rFonts w:ascii="Arial" w:hAnsi="Arial" w:cs="Arial"/>
                <w:b/>
                <w:sz w:val="20"/>
                <w:szCs w:val="20"/>
                <w:lang w:val="en-AU"/>
              </w:rPr>
              <w:t>Essential</w:t>
            </w:r>
          </w:p>
        </w:tc>
        <w:tc>
          <w:tcPr>
            <w:tcW w:w="4901" w:type="dxa"/>
          </w:tcPr>
          <w:p w14:paraId="3C73DFF7" w14:textId="77777777" w:rsidR="00DC0894" w:rsidRPr="002A5D69" w:rsidRDefault="00DC0894" w:rsidP="0038723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2A5D69">
              <w:rPr>
                <w:rFonts w:ascii="Arial" w:hAnsi="Arial" w:cs="Arial"/>
                <w:b/>
                <w:sz w:val="20"/>
                <w:szCs w:val="20"/>
                <w:lang w:val="en-AU"/>
              </w:rPr>
              <w:t>Desirable</w:t>
            </w:r>
          </w:p>
        </w:tc>
      </w:tr>
      <w:tr w:rsidR="00DC0894" w:rsidRPr="002A5D69" w14:paraId="3C73E00B" w14:textId="77777777" w:rsidTr="00387231">
        <w:tc>
          <w:tcPr>
            <w:tcW w:w="4927" w:type="dxa"/>
          </w:tcPr>
          <w:p w14:paraId="3C73DFF9" w14:textId="77777777" w:rsidR="00BA7AE6" w:rsidRDefault="00046D9B" w:rsidP="0033249B">
            <w:pPr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Excellent </w:t>
            </w:r>
            <w:r w:rsidR="004E02A9" w:rsidRPr="004C7470">
              <w:rPr>
                <w:rFonts w:ascii="Arial" w:hAnsi="Arial" w:cs="Arial"/>
                <w:sz w:val="20"/>
                <w:szCs w:val="20"/>
                <w:lang w:val="en-AU"/>
              </w:rPr>
              <w:t>verbal communication skills</w:t>
            </w:r>
            <w:r w:rsidR="00BA7AE6">
              <w:rPr>
                <w:rFonts w:ascii="Arial" w:hAnsi="Arial" w:cs="Arial"/>
                <w:sz w:val="20"/>
                <w:szCs w:val="20"/>
                <w:lang w:val="en-AU"/>
              </w:rPr>
              <w:t xml:space="preserve"> and demonstrated ability to effectively communicate with a variety of stakeholders at a</w:t>
            </w:r>
            <w:r w:rsidR="001C365C">
              <w:rPr>
                <w:rFonts w:ascii="Arial" w:hAnsi="Arial" w:cs="Arial"/>
                <w:sz w:val="20"/>
                <w:szCs w:val="20"/>
                <w:lang w:val="en-AU"/>
              </w:rPr>
              <w:t>ll</w:t>
            </w:r>
            <w:r w:rsidR="00BA7AE6">
              <w:rPr>
                <w:rFonts w:ascii="Arial" w:hAnsi="Arial" w:cs="Arial"/>
                <w:sz w:val="20"/>
                <w:szCs w:val="20"/>
                <w:lang w:val="en-AU"/>
              </w:rPr>
              <w:t xml:space="preserve"> level</w:t>
            </w:r>
            <w:r w:rsidR="001C365C">
              <w:rPr>
                <w:rFonts w:ascii="Arial" w:hAnsi="Arial" w:cs="Arial"/>
                <w:sz w:val="20"/>
                <w:szCs w:val="20"/>
                <w:lang w:val="en-AU"/>
              </w:rPr>
              <w:t>s</w:t>
            </w:r>
            <w:r w:rsidR="00BA7AE6">
              <w:rPr>
                <w:rFonts w:ascii="Arial" w:hAnsi="Arial" w:cs="Arial"/>
                <w:sz w:val="20"/>
                <w:szCs w:val="20"/>
                <w:lang w:val="en-AU"/>
              </w:rPr>
              <w:t>;</w:t>
            </w:r>
          </w:p>
          <w:p w14:paraId="3C73DFFA" w14:textId="72297A72" w:rsidR="00422387" w:rsidRDefault="00422387" w:rsidP="00422387">
            <w:pPr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22387">
              <w:rPr>
                <w:rFonts w:ascii="Arial" w:hAnsi="Arial" w:cs="Arial"/>
                <w:sz w:val="20"/>
                <w:szCs w:val="20"/>
                <w:lang w:val="en-AU"/>
              </w:rPr>
              <w:t>Ability to work under pressure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;</w:t>
            </w:r>
          </w:p>
          <w:p w14:paraId="3C73DFFB" w14:textId="77777777" w:rsidR="00BA7AE6" w:rsidRPr="00BA7AE6" w:rsidRDefault="00BA7AE6" w:rsidP="0033249B">
            <w:pPr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BA7AE6">
              <w:rPr>
                <w:rFonts w:ascii="Arial" w:hAnsi="Arial" w:cs="Arial"/>
                <w:sz w:val="20"/>
                <w:szCs w:val="20"/>
                <w:lang w:val="en-AU"/>
              </w:rPr>
              <w:t>Well-developed written skills</w:t>
            </w:r>
            <w:r w:rsidR="004D71E5">
              <w:rPr>
                <w:rFonts w:ascii="Arial" w:hAnsi="Arial" w:cs="Arial"/>
                <w:sz w:val="20"/>
                <w:szCs w:val="20"/>
                <w:lang w:val="en-AU"/>
              </w:rPr>
              <w:t xml:space="preserve"> with a focus on attention to detail</w:t>
            </w:r>
            <w:r w:rsidR="001C365C">
              <w:rPr>
                <w:rFonts w:ascii="Arial" w:hAnsi="Arial" w:cs="Arial"/>
                <w:sz w:val="20"/>
                <w:szCs w:val="20"/>
                <w:lang w:val="en-AU"/>
              </w:rPr>
              <w:t xml:space="preserve">; demonstrated ability to produce professional </w:t>
            </w:r>
            <w:r w:rsidRPr="00BA7AE6">
              <w:rPr>
                <w:rFonts w:ascii="Arial" w:hAnsi="Arial" w:cs="Arial"/>
                <w:sz w:val="20"/>
                <w:szCs w:val="20"/>
                <w:lang w:val="en-AU"/>
              </w:rPr>
              <w:t>correspondence</w:t>
            </w:r>
            <w:r w:rsidR="001C365C">
              <w:rPr>
                <w:rFonts w:ascii="Arial" w:hAnsi="Arial" w:cs="Arial"/>
                <w:sz w:val="20"/>
                <w:szCs w:val="20"/>
                <w:lang w:val="en-AU"/>
              </w:rPr>
              <w:t xml:space="preserve"> and other </w:t>
            </w:r>
            <w:r w:rsidR="00187A7E">
              <w:rPr>
                <w:rFonts w:ascii="Arial" w:hAnsi="Arial" w:cs="Arial"/>
                <w:sz w:val="20"/>
                <w:szCs w:val="20"/>
                <w:lang w:val="en-AU"/>
              </w:rPr>
              <w:t>confidential documents;</w:t>
            </w:r>
          </w:p>
          <w:p w14:paraId="3C73DFFC" w14:textId="77777777" w:rsidR="00046D9B" w:rsidRDefault="00046D9B" w:rsidP="0033249B">
            <w:pPr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8A4B99">
              <w:rPr>
                <w:rFonts w:ascii="Arial" w:hAnsi="Arial" w:cs="Arial"/>
                <w:sz w:val="20"/>
                <w:szCs w:val="20"/>
                <w:lang w:val="en-AU"/>
              </w:rPr>
              <w:t>Professional manner</w:t>
            </w:r>
            <w:r w:rsidR="00D17FB0" w:rsidRPr="008A4B99">
              <w:rPr>
                <w:rFonts w:ascii="Arial" w:hAnsi="Arial" w:cs="Arial"/>
                <w:sz w:val="20"/>
                <w:szCs w:val="20"/>
                <w:lang w:val="en-AU"/>
              </w:rPr>
              <w:t xml:space="preserve"> and demonstrated </w:t>
            </w:r>
            <w:r w:rsidR="00187A7E">
              <w:rPr>
                <w:rFonts w:ascii="Arial" w:hAnsi="Arial" w:cs="Arial"/>
                <w:sz w:val="20"/>
                <w:szCs w:val="20"/>
                <w:lang w:val="en-AU"/>
              </w:rPr>
              <w:t>interpersonal</w:t>
            </w:r>
            <w:r w:rsidR="00187A7E" w:rsidRPr="008A4B99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r w:rsidR="00D17FB0" w:rsidRPr="008A4B99">
              <w:rPr>
                <w:rFonts w:ascii="Arial" w:hAnsi="Arial" w:cs="Arial"/>
                <w:sz w:val="20"/>
                <w:szCs w:val="20"/>
                <w:lang w:val="en-AU"/>
              </w:rPr>
              <w:t>skills;</w:t>
            </w:r>
          </w:p>
          <w:p w14:paraId="4623D935" w14:textId="4C1A8CC7" w:rsidR="007B152E" w:rsidRPr="008A4B99" w:rsidRDefault="007B152E" w:rsidP="0033249B">
            <w:pPr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Professional presentation</w:t>
            </w:r>
          </w:p>
          <w:p w14:paraId="3C73DFFD" w14:textId="77777777" w:rsidR="00046D9B" w:rsidRPr="004C7470" w:rsidRDefault="00046D9B" w:rsidP="0033249B">
            <w:pPr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Motivated self-starter </w:t>
            </w:r>
            <w:r w:rsidR="00BA7AE6">
              <w:rPr>
                <w:rFonts w:ascii="Arial" w:hAnsi="Arial" w:cs="Arial"/>
                <w:sz w:val="20"/>
                <w:szCs w:val="20"/>
                <w:lang w:val="en-AU"/>
              </w:rPr>
              <w:t xml:space="preserve">who 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demonstrate</w:t>
            </w:r>
            <w:r w:rsidR="00BA7AE6">
              <w:rPr>
                <w:rFonts w:ascii="Arial" w:hAnsi="Arial" w:cs="Arial"/>
                <w:sz w:val="20"/>
                <w:szCs w:val="20"/>
                <w:lang w:val="en-AU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r w:rsidR="00B07B7D">
              <w:rPr>
                <w:rFonts w:ascii="Arial" w:hAnsi="Arial" w:cs="Arial"/>
                <w:sz w:val="20"/>
                <w:szCs w:val="20"/>
                <w:lang w:val="en-AU"/>
              </w:rPr>
              <w:t>i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nitiative</w:t>
            </w:r>
            <w:r w:rsidR="00BA7AE6">
              <w:rPr>
                <w:rFonts w:ascii="Arial" w:hAnsi="Arial" w:cs="Arial"/>
                <w:sz w:val="20"/>
                <w:szCs w:val="20"/>
                <w:lang w:val="en-AU"/>
              </w:rPr>
              <w:t xml:space="preserve"> and a solution-oriented approach</w:t>
            </w:r>
            <w:r w:rsidR="000A30B2">
              <w:rPr>
                <w:rFonts w:ascii="Arial" w:hAnsi="Arial" w:cs="Arial"/>
                <w:sz w:val="20"/>
                <w:szCs w:val="20"/>
                <w:lang w:val="en-AU"/>
              </w:rPr>
              <w:t>;</w:t>
            </w:r>
          </w:p>
          <w:p w14:paraId="3C73DFFE" w14:textId="77777777" w:rsidR="004E02A9" w:rsidRPr="004C7470" w:rsidRDefault="004E02A9" w:rsidP="0033249B">
            <w:pPr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  <w:lang w:val="en-AU"/>
              </w:rPr>
            </w:pPr>
            <w:bookmarkStart w:id="0" w:name="_Hlk219984312"/>
            <w:r w:rsidRPr="004C7470">
              <w:rPr>
                <w:rFonts w:ascii="Arial" w:hAnsi="Arial" w:cs="Arial"/>
                <w:sz w:val="20"/>
                <w:szCs w:val="20"/>
                <w:lang w:val="en-AU"/>
              </w:rPr>
              <w:t xml:space="preserve">Advanced 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Microsoft Office</w:t>
            </w:r>
            <w:r w:rsidRPr="004C7470">
              <w:rPr>
                <w:rFonts w:ascii="Arial" w:hAnsi="Arial" w:cs="Arial"/>
                <w:sz w:val="20"/>
                <w:szCs w:val="20"/>
                <w:lang w:val="en-AU"/>
              </w:rPr>
              <w:t xml:space="preserve"> skills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 specifically Word and Outlook (intermediate skills Excel, Access and PowerPoint)</w:t>
            </w:r>
            <w:r w:rsidR="00046D9B">
              <w:rPr>
                <w:rFonts w:ascii="Arial" w:hAnsi="Arial" w:cs="Arial"/>
                <w:sz w:val="20"/>
                <w:szCs w:val="20"/>
                <w:lang w:val="en-AU"/>
              </w:rPr>
              <w:t>;</w:t>
            </w:r>
          </w:p>
          <w:bookmarkEnd w:id="0"/>
          <w:p w14:paraId="3C73DFFF" w14:textId="77777777" w:rsidR="00781839" w:rsidRPr="00046D9B" w:rsidRDefault="00D30C93" w:rsidP="0033249B">
            <w:pPr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Highly developed </w:t>
            </w:r>
            <w:r w:rsidR="004205BD" w:rsidRPr="004205BD">
              <w:rPr>
                <w:rFonts w:ascii="Arial" w:hAnsi="Arial" w:cs="Arial"/>
                <w:sz w:val="20"/>
                <w:szCs w:val="20"/>
                <w:lang w:val="en-AU"/>
              </w:rPr>
              <w:t>organisational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 skills </w:t>
            </w:r>
            <w:r w:rsidR="00BA7AE6">
              <w:rPr>
                <w:rFonts w:ascii="Arial" w:hAnsi="Arial" w:cs="Arial"/>
                <w:sz w:val="20"/>
                <w:szCs w:val="20"/>
                <w:lang w:val="en-AU"/>
              </w:rPr>
              <w:t>with the ability</w:t>
            </w:r>
            <w:r w:rsidR="00446CA8">
              <w:rPr>
                <w:rFonts w:ascii="Arial" w:hAnsi="Arial" w:cs="Arial"/>
                <w:sz w:val="20"/>
                <w:szCs w:val="20"/>
                <w:lang w:val="en-AU"/>
              </w:rPr>
              <w:t xml:space="preserve"> to prioritise work,</w:t>
            </w:r>
            <w:r w:rsidR="00BA7AE6">
              <w:rPr>
                <w:rFonts w:ascii="Arial" w:hAnsi="Arial" w:cs="Arial"/>
                <w:sz w:val="20"/>
                <w:szCs w:val="20"/>
                <w:lang w:val="en-AU"/>
              </w:rPr>
              <w:t xml:space="preserve"> perform daily tasks efficiently and meet deadlines</w:t>
            </w:r>
            <w:r w:rsidR="004205BD">
              <w:rPr>
                <w:rFonts w:ascii="Arial" w:hAnsi="Arial" w:cs="Arial"/>
                <w:sz w:val="20"/>
                <w:szCs w:val="20"/>
                <w:lang w:val="en-AU"/>
              </w:rPr>
              <w:t>;</w:t>
            </w:r>
          </w:p>
          <w:p w14:paraId="3C73E000" w14:textId="77777777" w:rsidR="004E02A9" w:rsidRPr="004C7470" w:rsidRDefault="004E02A9" w:rsidP="0033249B">
            <w:pPr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C7470">
              <w:rPr>
                <w:rFonts w:ascii="Arial" w:hAnsi="Arial" w:cs="Arial"/>
                <w:sz w:val="20"/>
                <w:szCs w:val="20"/>
                <w:lang w:val="en-AU"/>
              </w:rPr>
              <w:t>Flexibility towards duties and hours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, occasional after hours work required</w:t>
            </w:r>
            <w:r w:rsidR="00046D9B">
              <w:rPr>
                <w:rFonts w:ascii="Arial" w:hAnsi="Arial" w:cs="Arial"/>
                <w:sz w:val="20"/>
                <w:szCs w:val="20"/>
                <w:lang w:val="en-AU"/>
              </w:rPr>
              <w:t>;</w:t>
            </w:r>
          </w:p>
          <w:p w14:paraId="3C73E001" w14:textId="77777777" w:rsidR="004E02A9" w:rsidRDefault="004E02A9" w:rsidP="0033249B">
            <w:pPr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C7470">
              <w:rPr>
                <w:rFonts w:ascii="Arial" w:hAnsi="Arial" w:cs="Arial"/>
                <w:sz w:val="20"/>
                <w:szCs w:val="20"/>
                <w:lang w:val="en-AU"/>
              </w:rPr>
              <w:t xml:space="preserve">Administration qualifications </w:t>
            </w:r>
            <w:r w:rsidR="004205BD">
              <w:rPr>
                <w:rFonts w:ascii="Arial" w:hAnsi="Arial" w:cs="Arial"/>
                <w:sz w:val="20"/>
                <w:szCs w:val="20"/>
                <w:lang w:val="en-AU"/>
              </w:rPr>
              <w:t>and/</w:t>
            </w:r>
            <w:r w:rsidRPr="004C7470">
              <w:rPr>
                <w:rFonts w:ascii="Arial" w:hAnsi="Arial" w:cs="Arial"/>
                <w:sz w:val="20"/>
                <w:szCs w:val="20"/>
                <w:lang w:val="en-AU"/>
              </w:rPr>
              <w:t xml:space="preserve">or </w:t>
            </w:r>
            <w:r w:rsidR="00422387">
              <w:rPr>
                <w:rFonts w:ascii="Arial" w:hAnsi="Arial" w:cs="Arial"/>
                <w:sz w:val="20"/>
                <w:szCs w:val="20"/>
                <w:lang w:val="en-AU"/>
              </w:rPr>
              <w:t>similar</w:t>
            </w:r>
            <w:r w:rsidR="00422387" w:rsidRPr="004C7470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r w:rsidRPr="004C7470">
              <w:rPr>
                <w:rFonts w:ascii="Arial" w:hAnsi="Arial" w:cs="Arial"/>
                <w:sz w:val="20"/>
                <w:szCs w:val="20"/>
                <w:lang w:val="en-AU"/>
              </w:rPr>
              <w:t>experience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r w:rsidR="004205BD">
              <w:rPr>
                <w:rFonts w:ascii="Arial" w:hAnsi="Arial" w:cs="Arial"/>
                <w:sz w:val="20"/>
                <w:szCs w:val="20"/>
                <w:lang w:val="en-AU"/>
              </w:rPr>
              <w:t>in an office environment providing administration support;</w:t>
            </w:r>
          </w:p>
          <w:p w14:paraId="3C73E002" w14:textId="77777777" w:rsidR="004E02A9" w:rsidRDefault="004E02A9" w:rsidP="0033249B">
            <w:pPr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Proven discretion, tact and </w:t>
            </w:r>
            <w:r w:rsidRPr="004C7470">
              <w:rPr>
                <w:rFonts w:ascii="Arial" w:hAnsi="Arial" w:cs="Arial"/>
                <w:sz w:val="20"/>
                <w:szCs w:val="20"/>
                <w:lang w:val="en-AU"/>
              </w:rPr>
              <w:t>confidentiality</w:t>
            </w:r>
            <w:r w:rsidR="00046D9B">
              <w:rPr>
                <w:rFonts w:ascii="Arial" w:hAnsi="Arial" w:cs="Arial"/>
                <w:sz w:val="20"/>
                <w:szCs w:val="20"/>
                <w:lang w:val="en-AU"/>
              </w:rPr>
              <w:t>;</w:t>
            </w:r>
          </w:p>
          <w:p w14:paraId="3C73E003" w14:textId="77777777" w:rsidR="00851993" w:rsidRDefault="00851993" w:rsidP="0033249B">
            <w:pPr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 attributes of flexibility, energy and resilience;</w:t>
            </w:r>
          </w:p>
          <w:p w14:paraId="3C73E004" w14:textId="77777777" w:rsidR="0033249B" w:rsidRDefault="00B07B7D" w:rsidP="0033249B">
            <w:pPr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B07B7D">
              <w:rPr>
                <w:rFonts w:ascii="Arial" w:hAnsi="Arial" w:cs="Arial"/>
                <w:sz w:val="20"/>
                <w:szCs w:val="20"/>
                <w:lang w:val="en-AU"/>
              </w:rPr>
              <w:t>Ability to work independently and take responsibility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;</w:t>
            </w:r>
          </w:p>
          <w:p w14:paraId="3C73E005" w14:textId="2EE63E49" w:rsidR="00422387" w:rsidRPr="004D71E5" w:rsidRDefault="00646347" w:rsidP="004D71E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NSW </w:t>
            </w:r>
            <w:r w:rsidR="00D04AE3" w:rsidRPr="00D04AE3">
              <w:rPr>
                <w:rFonts w:ascii="Arial" w:hAnsi="Arial" w:cs="Arial"/>
                <w:sz w:val="20"/>
                <w:szCs w:val="20"/>
                <w:lang w:val="en-AU"/>
              </w:rPr>
              <w:t xml:space="preserve">Driver’s Licence </w:t>
            </w:r>
          </w:p>
        </w:tc>
        <w:tc>
          <w:tcPr>
            <w:tcW w:w="4901" w:type="dxa"/>
          </w:tcPr>
          <w:p w14:paraId="3C73E006" w14:textId="77777777" w:rsidR="008757AE" w:rsidRDefault="008D58EA" w:rsidP="0033249B">
            <w:pPr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Experience working in a similar role in a</w:t>
            </w:r>
            <w:r w:rsidR="004E02A9" w:rsidRPr="004C7470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r w:rsidR="004E02A9">
              <w:rPr>
                <w:rFonts w:ascii="Arial" w:hAnsi="Arial" w:cs="Arial"/>
                <w:sz w:val="20"/>
                <w:szCs w:val="20"/>
                <w:lang w:val="en-AU"/>
              </w:rPr>
              <w:t>Not for Profit</w:t>
            </w:r>
            <w:r w:rsidR="0033249B">
              <w:rPr>
                <w:rFonts w:ascii="Arial" w:hAnsi="Arial" w:cs="Arial"/>
                <w:sz w:val="20"/>
                <w:szCs w:val="20"/>
                <w:lang w:val="en-AU"/>
              </w:rPr>
              <w:t>, Sporting</w:t>
            </w:r>
            <w:r w:rsidR="004E02A9">
              <w:rPr>
                <w:rFonts w:ascii="Arial" w:hAnsi="Arial" w:cs="Arial"/>
                <w:sz w:val="20"/>
                <w:szCs w:val="20"/>
                <w:lang w:val="en-AU"/>
              </w:rPr>
              <w:t xml:space="preserve"> or membership</w:t>
            </w:r>
            <w:r w:rsidR="004E02A9" w:rsidRPr="004C7470">
              <w:rPr>
                <w:rFonts w:ascii="Arial" w:hAnsi="Arial" w:cs="Arial"/>
                <w:sz w:val="20"/>
                <w:szCs w:val="20"/>
                <w:lang w:val="en-AU"/>
              </w:rPr>
              <w:t xml:space="preserve"> based organisation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;</w:t>
            </w:r>
          </w:p>
          <w:p w14:paraId="3C73E007" w14:textId="77777777" w:rsidR="00DC7702" w:rsidRDefault="00DC7702" w:rsidP="0033249B">
            <w:pPr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Formal meeting procedure and secretariat process experience;</w:t>
            </w:r>
          </w:p>
          <w:p w14:paraId="3C73E008" w14:textId="77777777" w:rsidR="004205BD" w:rsidRPr="004205BD" w:rsidRDefault="004205BD" w:rsidP="0033249B">
            <w:pPr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Previous experience in providing high level administration support to senior managers;</w:t>
            </w:r>
          </w:p>
          <w:p w14:paraId="3C73E009" w14:textId="77777777" w:rsidR="00BA7AE6" w:rsidRDefault="00BA7AE6" w:rsidP="0033249B">
            <w:pPr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Demonstrated experience in the preparation of agendas and taking accurate minutes;</w:t>
            </w:r>
          </w:p>
          <w:p w14:paraId="3C73E00A" w14:textId="77777777" w:rsidR="008D58EA" w:rsidRPr="00EA3A77" w:rsidRDefault="008D58EA" w:rsidP="0033249B">
            <w:pPr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EA3A77">
              <w:rPr>
                <w:rFonts w:ascii="Arial" w:hAnsi="Arial" w:cs="Arial"/>
                <w:sz w:val="20"/>
                <w:szCs w:val="20"/>
                <w:lang w:val="en-AU"/>
              </w:rPr>
              <w:t>Knowledge of Surf Life Saving in New South Wales.</w:t>
            </w:r>
          </w:p>
        </w:tc>
      </w:tr>
    </w:tbl>
    <w:p w14:paraId="3C73E00C" w14:textId="77777777" w:rsidR="00FA00EF" w:rsidRDefault="00FA00EF" w:rsidP="00422387">
      <w:pPr>
        <w:ind w:left="0" w:firstLine="0"/>
        <w:rPr>
          <w:rFonts w:ascii="Arial" w:hAnsi="Arial" w:cs="Arial"/>
          <w:b/>
          <w:caps/>
          <w:sz w:val="20"/>
          <w:szCs w:val="20"/>
          <w:lang w:val="en-AU"/>
        </w:rPr>
      </w:pPr>
    </w:p>
    <w:p w14:paraId="3C73E00D" w14:textId="77777777" w:rsidR="004D71E5" w:rsidRDefault="004D71E5">
      <w:pPr>
        <w:rPr>
          <w:rFonts w:ascii="Arial" w:hAnsi="Arial" w:cs="Arial"/>
          <w:b/>
          <w:caps/>
          <w:sz w:val="20"/>
          <w:szCs w:val="20"/>
          <w:lang w:val="en-AU"/>
        </w:rPr>
      </w:pPr>
      <w:r>
        <w:rPr>
          <w:rFonts w:ascii="Arial" w:hAnsi="Arial" w:cs="Arial"/>
          <w:b/>
          <w:caps/>
          <w:sz w:val="20"/>
          <w:szCs w:val="20"/>
          <w:lang w:val="en-AU"/>
        </w:rP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2A7991" w:rsidRPr="002A7991" w14:paraId="66EACB86" w14:textId="77777777" w:rsidTr="00953C0C">
        <w:trPr>
          <w:trHeight w:val="386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39792E" w14:textId="77777777" w:rsidR="002A7991" w:rsidRPr="002A7991" w:rsidRDefault="002A7991" w:rsidP="00953C0C">
            <w:pPr>
              <w:spacing w:before="60" w:after="60" w:line="280" w:lineRule="atLeast"/>
              <w:ind w:left="0" w:right="-41" w:firstLine="0"/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AU" w:eastAsia="en-AU"/>
              </w:rPr>
            </w:pPr>
            <w:r w:rsidRPr="002A7991">
              <w:rPr>
                <w:rFonts w:ascii="Arial" w:hAnsi="Arial" w:cs="Arial"/>
                <w:b/>
                <w:caps/>
                <w:sz w:val="20"/>
                <w:szCs w:val="20"/>
                <w:lang w:val="en-AU" w:eastAsia="en-AU"/>
              </w:rPr>
              <w:lastRenderedPageBreak/>
              <w:br w:type="page"/>
            </w:r>
            <w:r w:rsidRPr="002A7991"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  <w:t>Direct Reporting Relationship</w:t>
            </w:r>
          </w:p>
        </w:tc>
      </w:tr>
      <w:tr w:rsidR="002A7991" w:rsidRPr="002A7991" w14:paraId="42A5795C" w14:textId="77777777" w:rsidTr="00953C0C">
        <w:trPr>
          <w:trHeight w:val="303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9021" w14:textId="2168FB70" w:rsidR="002A7991" w:rsidRPr="002A7991" w:rsidRDefault="008601CD" w:rsidP="002A7991">
            <w:pPr>
              <w:spacing w:before="120" w:after="120" w:line="280" w:lineRule="atLeast"/>
              <w:ind w:left="0" w:firstLine="0"/>
              <w:rPr>
                <w:rFonts w:ascii="Arial" w:hAnsi="Arial" w:cs="Arial"/>
                <w:sz w:val="20"/>
                <w:szCs w:val="20"/>
                <w:lang w:val="en-AU" w:eastAsia="en-A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AU" w:eastAsia="en-AU"/>
              </w:rPr>
              <w:drawing>
                <wp:inline distT="0" distB="0" distL="0" distR="0" wp14:anchorId="16FAB08E" wp14:editId="1924EE6D">
                  <wp:extent cx="5658011" cy="2451100"/>
                  <wp:effectExtent l="285750" t="0" r="76200" b="25400"/>
                  <wp:docPr id="1456035813" name="Di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0" r:lo="rId11" r:qs="rId12" r:cs="rId13"/>
                    </a:graphicData>
                  </a:graphic>
                </wp:inline>
              </w:drawing>
            </w:r>
          </w:p>
          <w:p w14:paraId="73F96BB2" w14:textId="1DCBDC98" w:rsidR="002A7991" w:rsidRPr="002A7991" w:rsidRDefault="002A7991" w:rsidP="00D06C7C">
            <w:pPr>
              <w:spacing w:before="120" w:after="120" w:line="280" w:lineRule="atLeast"/>
              <w:ind w:left="0" w:firstLine="0"/>
              <w:rPr>
                <w:rFonts w:ascii="Arial" w:hAnsi="Arial" w:cs="Arial"/>
                <w:sz w:val="20"/>
                <w:szCs w:val="20"/>
                <w:lang w:val="en-AU" w:eastAsia="en-AU"/>
              </w:rPr>
            </w:pPr>
          </w:p>
        </w:tc>
      </w:tr>
    </w:tbl>
    <w:p w14:paraId="7FE71CF3" w14:textId="77777777" w:rsidR="002A7991" w:rsidRDefault="002A7991" w:rsidP="008A4B99">
      <w:pPr>
        <w:ind w:left="0" w:firstLine="0"/>
        <w:rPr>
          <w:lang w:val="en-AU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752"/>
        <w:gridCol w:w="7024"/>
      </w:tblGrid>
      <w:tr w:rsidR="0071771E" w:rsidRPr="0071771E" w14:paraId="3C73E01C" w14:textId="77777777" w:rsidTr="00394CE4">
        <w:tc>
          <w:tcPr>
            <w:tcW w:w="9776" w:type="dxa"/>
            <w:gridSpan w:val="2"/>
            <w:shd w:val="clear" w:color="auto" w:fill="D9D9D9" w:themeFill="background1" w:themeFillShade="D9"/>
          </w:tcPr>
          <w:p w14:paraId="3C73E01B" w14:textId="2CB8A322" w:rsidR="0071771E" w:rsidRPr="0071771E" w:rsidRDefault="0071771E" w:rsidP="0071771E">
            <w:pPr>
              <w:spacing w:before="60" w:after="60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71771E">
              <w:rPr>
                <w:rFonts w:ascii="Arial" w:hAnsi="Arial" w:cs="Arial"/>
                <w:b/>
                <w:sz w:val="20"/>
                <w:szCs w:val="20"/>
                <w:lang w:val="en-AU"/>
              </w:rPr>
              <w:t>KEY OUTCOMES (KRA)</w:t>
            </w:r>
          </w:p>
        </w:tc>
      </w:tr>
      <w:tr w:rsidR="005467E2" w:rsidRPr="005467E2" w14:paraId="3C73E01F" w14:textId="77777777" w:rsidTr="00394CE4">
        <w:tc>
          <w:tcPr>
            <w:tcW w:w="2752" w:type="dxa"/>
            <w:shd w:val="clear" w:color="auto" w:fill="FFFFFF" w:themeFill="background1"/>
          </w:tcPr>
          <w:p w14:paraId="3C73E01D" w14:textId="77777777" w:rsidR="005467E2" w:rsidRPr="005467E2" w:rsidRDefault="005467E2" w:rsidP="008A4B99">
            <w:pPr>
              <w:ind w:left="0" w:firstLine="0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  <w:r w:rsidRPr="005467E2"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>Outcomes</w:t>
            </w:r>
          </w:p>
        </w:tc>
        <w:tc>
          <w:tcPr>
            <w:tcW w:w="7024" w:type="dxa"/>
            <w:shd w:val="clear" w:color="auto" w:fill="FFFFFF" w:themeFill="background1"/>
          </w:tcPr>
          <w:p w14:paraId="3C73E01E" w14:textId="77777777" w:rsidR="005467E2" w:rsidRPr="005467E2" w:rsidRDefault="005467E2" w:rsidP="008A4B99">
            <w:pPr>
              <w:ind w:left="0" w:firstLine="0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  <w:r w:rsidRPr="005467E2"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>Key Activities</w:t>
            </w:r>
          </w:p>
        </w:tc>
      </w:tr>
      <w:tr w:rsidR="005467E2" w:rsidRPr="004C65CB" w14:paraId="3C73E02C" w14:textId="77777777" w:rsidTr="00394CE4">
        <w:tc>
          <w:tcPr>
            <w:tcW w:w="2752" w:type="dxa"/>
          </w:tcPr>
          <w:p w14:paraId="3C73E020" w14:textId="77777777" w:rsidR="005467E2" w:rsidRPr="004C65CB" w:rsidRDefault="005467E2" w:rsidP="004C65CB">
            <w:pPr>
              <w:spacing w:before="60" w:after="60"/>
              <w:ind w:left="0" w:firstLine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C65CB">
              <w:rPr>
                <w:rFonts w:ascii="Arial" w:hAnsi="Arial" w:cs="Arial"/>
                <w:sz w:val="20"/>
                <w:szCs w:val="20"/>
                <w:lang w:val="en-AU"/>
              </w:rPr>
              <w:t>KRA 1:  Provide office management and personal assistant support to the CEO</w:t>
            </w:r>
          </w:p>
        </w:tc>
        <w:tc>
          <w:tcPr>
            <w:tcW w:w="7024" w:type="dxa"/>
          </w:tcPr>
          <w:p w14:paraId="3C73E021" w14:textId="056089FE" w:rsidR="005467E2" w:rsidRPr="004C65CB" w:rsidRDefault="005467E2" w:rsidP="004C65CB">
            <w:pPr>
              <w:pStyle w:val="ListParagraph"/>
              <w:numPr>
                <w:ilvl w:val="0"/>
                <w:numId w:val="29"/>
              </w:numPr>
              <w:spacing w:before="60" w:after="60"/>
              <w:contextualSpacing w:val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C65CB">
              <w:rPr>
                <w:rFonts w:ascii="Arial" w:hAnsi="Arial" w:cs="Arial"/>
                <w:sz w:val="20"/>
                <w:szCs w:val="20"/>
                <w:lang w:val="en-AU"/>
              </w:rPr>
              <w:t>Produce correspondence of both a general and confidential nature on behalf of the CEO</w:t>
            </w:r>
            <w:r w:rsidR="0076448C">
              <w:rPr>
                <w:rFonts w:ascii="Arial" w:hAnsi="Arial" w:cs="Arial"/>
                <w:sz w:val="20"/>
                <w:szCs w:val="20"/>
                <w:lang w:val="en-AU"/>
              </w:rPr>
              <w:t xml:space="preserve"> and State President</w:t>
            </w:r>
          </w:p>
          <w:p w14:paraId="3C73E022" w14:textId="77777777" w:rsidR="005467E2" w:rsidRPr="004C65CB" w:rsidRDefault="005467E2" w:rsidP="004C65CB">
            <w:pPr>
              <w:pStyle w:val="ListParagraph"/>
              <w:numPr>
                <w:ilvl w:val="0"/>
                <w:numId w:val="29"/>
              </w:numPr>
              <w:spacing w:before="60" w:after="60"/>
              <w:contextualSpacing w:val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C65CB">
              <w:rPr>
                <w:rFonts w:ascii="Arial" w:hAnsi="Arial" w:cs="Arial"/>
                <w:sz w:val="20"/>
                <w:szCs w:val="20"/>
                <w:lang w:val="en-AU"/>
              </w:rPr>
              <w:t>Produce document</w:t>
            </w:r>
            <w:r w:rsidR="00B237B0" w:rsidRPr="004C65CB">
              <w:rPr>
                <w:rFonts w:ascii="Arial" w:hAnsi="Arial" w:cs="Arial"/>
                <w:sz w:val="20"/>
                <w:szCs w:val="20"/>
                <w:lang w:val="en-AU"/>
              </w:rPr>
              <w:t>s</w:t>
            </w:r>
            <w:r w:rsidRPr="004C65CB">
              <w:rPr>
                <w:rFonts w:ascii="Arial" w:hAnsi="Arial" w:cs="Arial"/>
                <w:sz w:val="20"/>
                <w:szCs w:val="20"/>
                <w:lang w:val="en-AU"/>
              </w:rPr>
              <w:t>, briefing papers, reports and presentations etc as requested by the CEO</w:t>
            </w:r>
          </w:p>
          <w:p w14:paraId="3C73E023" w14:textId="7A101CE0" w:rsidR="005467E2" w:rsidRDefault="005467E2" w:rsidP="004C65CB">
            <w:pPr>
              <w:pStyle w:val="ListParagraph"/>
              <w:numPr>
                <w:ilvl w:val="0"/>
                <w:numId w:val="29"/>
              </w:numPr>
              <w:spacing w:before="60" w:after="60"/>
              <w:contextualSpacing w:val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C65CB">
              <w:rPr>
                <w:rFonts w:ascii="Arial" w:hAnsi="Arial" w:cs="Arial"/>
                <w:sz w:val="20"/>
                <w:szCs w:val="20"/>
                <w:lang w:val="en-AU"/>
              </w:rPr>
              <w:t xml:space="preserve">Ensure the CEO’s </w:t>
            </w:r>
            <w:r w:rsidR="0076448C">
              <w:rPr>
                <w:rFonts w:ascii="Arial" w:hAnsi="Arial" w:cs="Arial"/>
                <w:sz w:val="20"/>
                <w:szCs w:val="20"/>
                <w:lang w:val="en-AU"/>
              </w:rPr>
              <w:t xml:space="preserve">and State President’s </w:t>
            </w:r>
            <w:r w:rsidRPr="004C65CB">
              <w:rPr>
                <w:rFonts w:ascii="Arial" w:hAnsi="Arial" w:cs="Arial"/>
                <w:sz w:val="20"/>
                <w:szCs w:val="20"/>
                <w:lang w:val="en-AU"/>
              </w:rPr>
              <w:t>calendar is efficiently managed as changes occur, or new meetings scheduled</w:t>
            </w:r>
          </w:p>
          <w:p w14:paraId="3C73E024" w14:textId="7D7A9A4B" w:rsidR="00E307DC" w:rsidRPr="004C65CB" w:rsidRDefault="00E307DC" w:rsidP="004C65CB">
            <w:pPr>
              <w:pStyle w:val="ListParagraph"/>
              <w:numPr>
                <w:ilvl w:val="0"/>
                <w:numId w:val="29"/>
              </w:numPr>
              <w:spacing w:before="60" w:after="60"/>
              <w:contextualSpacing w:val="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Monitor political correspondence and Parliamentary Hansard transcripts</w:t>
            </w:r>
            <w:r w:rsidR="0083798A">
              <w:rPr>
                <w:rFonts w:ascii="Arial" w:hAnsi="Arial" w:cs="Arial"/>
                <w:sz w:val="20"/>
                <w:szCs w:val="20"/>
                <w:lang w:val="en-AU"/>
              </w:rPr>
              <w:t xml:space="preserve"> and delegate to Reception to assist</w:t>
            </w:r>
          </w:p>
          <w:p w14:paraId="3C73E025" w14:textId="77777777" w:rsidR="005467E2" w:rsidRPr="004C65CB" w:rsidRDefault="005467E2" w:rsidP="004C65CB">
            <w:pPr>
              <w:pStyle w:val="ListParagraph"/>
              <w:numPr>
                <w:ilvl w:val="0"/>
                <w:numId w:val="29"/>
              </w:numPr>
              <w:spacing w:before="60" w:after="60"/>
              <w:contextualSpacing w:val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C65CB">
              <w:rPr>
                <w:rFonts w:ascii="Arial" w:hAnsi="Arial" w:cs="Arial"/>
                <w:sz w:val="20"/>
                <w:szCs w:val="20"/>
                <w:lang w:val="en-AU"/>
              </w:rPr>
              <w:t>Request necessary data and reports from management</w:t>
            </w:r>
          </w:p>
          <w:p w14:paraId="3C73E026" w14:textId="27808BFA" w:rsidR="005467E2" w:rsidRDefault="0083798A" w:rsidP="004C65CB">
            <w:pPr>
              <w:pStyle w:val="ListParagraph"/>
              <w:numPr>
                <w:ilvl w:val="0"/>
                <w:numId w:val="29"/>
              </w:numPr>
              <w:spacing w:before="60" w:after="60"/>
              <w:contextualSpacing w:val="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Manage</w:t>
            </w:r>
            <w:r w:rsidR="005467E2" w:rsidRPr="004C65CB">
              <w:rPr>
                <w:rFonts w:ascii="Arial" w:hAnsi="Arial" w:cs="Arial"/>
                <w:sz w:val="20"/>
                <w:szCs w:val="20"/>
                <w:lang w:val="en-AU"/>
              </w:rPr>
              <w:t xml:space="preserve"> phone calls</w:t>
            </w:r>
            <w:r w:rsidR="00B237B0" w:rsidRPr="004C65CB">
              <w:rPr>
                <w:rFonts w:ascii="Arial" w:hAnsi="Arial" w:cs="Arial"/>
                <w:sz w:val="20"/>
                <w:szCs w:val="20"/>
                <w:lang w:val="en-AU"/>
              </w:rPr>
              <w:t xml:space="preserve"> and</w:t>
            </w:r>
            <w:r w:rsidR="005467E2" w:rsidRPr="004C65CB">
              <w:rPr>
                <w:rFonts w:ascii="Arial" w:hAnsi="Arial" w:cs="Arial"/>
                <w:sz w:val="20"/>
                <w:szCs w:val="20"/>
                <w:lang w:val="en-AU"/>
              </w:rPr>
              <w:t xml:space="preserve"> emails as appropriate to</w:t>
            </w:r>
            <w:r w:rsidR="004C65CB" w:rsidRPr="004C65CB">
              <w:rPr>
                <w:rFonts w:ascii="Arial" w:hAnsi="Arial" w:cs="Arial"/>
                <w:sz w:val="20"/>
                <w:szCs w:val="20"/>
                <w:lang w:val="en-AU"/>
              </w:rPr>
              <w:t xml:space="preserve"> and from </w:t>
            </w:r>
            <w:r w:rsidR="005467E2" w:rsidRPr="004C65CB">
              <w:rPr>
                <w:rFonts w:ascii="Arial" w:hAnsi="Arial" w:cs="Arial"/>
                <w:sz w:val="20"/>
                <w:szCs w:val="20"/>
                <w:lang w:val="en-AU"/>
              </w:rPr>
              <w:t>internal and external parties</w:t>
            </w:r>
          </w:p>
          <w:p w14:paraId="041032D9" w14:textId="4DD22F02" w:rsidR="00A20DE1" w:rsidRPr="004C65CB" w:rsidRDefault="00A20DE1" w:rsidP="004C65CB">
            <w:pPr>
              <w:pStyle w:val="ListParagraph"/>
              <w:numPr>
                <w:ilvl w:val="0"/>
                <w:numId w:val="29"/>
              </w:numPr>
              <w:spacing w:before="60" w:after="60"/>
              <w:contextualSpacing w:val="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Act as gate keeper to CEO when required to minimise interruptions.</w:t>
            </w:r>
          </w:p>
          <w:p w14:paraId="3C73E027" w14:textId="77777777" w:rsidR="005467E2" w:rsidRPr="004C65CB" w:rsidRDefault="005467E2" w:rsidP="004C65CB">
            <w:pPr>
              <w:pStyle w:val="ListParagraph"/>
              <w:numPr>
                <w:ilvl w:val="0"/>
                <w:numId w:val="29"/>
              </w:numPr>
              <w:spacing w:before="60" w:after="60"/>
              <w:contextualSpacing w:val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C65CB">
              <w:rPr>
                <w:rFonts w:ascii="Arial" w:hAnsi="Arial" w:cs="Arial"/>
                <w:sz w:val="20"/>
                <w:szCs w:val="20"/>
                <w:lang w:val="en-AU"/>
              </w:rPr>
              <w:t xml:space="preserve">Maintain </w:t>
            </w:r>
            <w:r w:rsidR="00B237B0" w:rsidRPr="004C65CB">
              <w:rPr>
                <w:rFonts w:ascii="Arial" w:hAnsi="Arial" w:cs="Arial"/>
                <w:sz w:val="20"/>
                <w:szCs w:val="20"/>
                <w:lang w:val="en-AU"/>
              </w:rPr>
              <w:t>SLS contact lists and relevant member details ensuring up to date and accurate</w:t>
            </w:r>
          </w:p>
          <w:p w14:paraId="3C73E028" w14:textId="77777777" w:rsidR="00B237B0" w:rsidRPr="004C65CB" w:rsidRDefault="00B237B0" w:rsidP="004C65CB">
            <w:pPr>
              <w:pStyle w:val="ListParagraph"/>
              <w:numPr>
                <w:ilvl w:val="0"/>
                <w:numId w:val="29"/>
              </w:numPr>
              <w:spacing w:before="60" w:after="60"/>
              <w:contextualSpacing w:val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C65CB">
              <w:rPr>
                <w:rFonts w:ascii="Arial" w:hAnsi="Arial" w:cs="Arial"/>
                <w:sz w:val="20"/>
                <w:szCs w:val="20"/>
                <w:lang w:val="en-AU"/>
              </w:rPr>
              <w:t>Maintain an up to date, orderly filing system that can be easily accessed when absent</w:t>
            </w:r>
          </w:p>
          <w:p w14:paraId="3C73E029" w14:textId="5115E416" w:rsidR="00B237B0" w:rsidRPr="004C65CB" w:rsidRDefault="00B237B0" w:rsidP="004C65CB">
            <w:pPr>
              <w:pStyle w:val="ListParagraph"/>
              <w:numPr>
                <w:ilvl w:val="0"/>
                <w:numId w:val="29"/>
              </w:numPr>
              <w:spacing w:before="60" w:after="60"/>
              <w:contextualSpacing w:val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C65CB">
              <w:rPr>
                <w:rFonts w:ascii="Arial" w:hAnsi="Arial" w:cs="Arial"/>
                <w:sz w:val="20"/>
                <w:szCs w:val="20"/>
                <w:lang w:val="en-AU"/>
              </w:rPr>
              <w:t>Organise appointments and travel arrangements for the CEO</w:t>
            </w:r>
            <w:r w:rsidR="008E700B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r w:rsidR="0076448C">
              <w:rPr>
                <w:rFonts w:ascii="Arial" w:hAnsi="Arial" w:cs="Arial"/>
                <w:sz w:val="20"/>
                <w:szCs w:val="20"/>
                <w:lang w:val="en-AU"/>
              </w:rPr>
              <w:t xml:space="preserve">and State President </w:t>
            </w:r>
          </w:p>
          <w:p w14:paraId="76564E8D" w14:textId="639716CE" w:rsidR="008E700B" w:rsidRPr="004C65CB" w:rsidRDefault="00AE32C0" w:rsidP="008E700B">
            <w:pPr>
              <w:pStyle w:val="ListParagraph"/>
              <w:numPr>
                <w:ilvl w:val="0"/>
                <w:numId w:val="29"/>
              </w:numPr>
              <w:spacing w:before="60" w:after="60"/>
              <w:contextualSpacing w:val="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Process expense claims for the CEO</w:t>
            </w:r>
          </w:p>
          <w:p w14:paraId="784C2BC2" w14:textId="77777777" w:rsidR="00B237B0" w:rsidRDefault="00B237B0" w:rsidP="008E700B">
            <w:pPr>
              <w:pStyle w:val="ListParagraph"/>
              <w:numPr>
                <w:ilvl w:val="0"/>
                <w:numId w:val="29"/>
              </w:numPr>
              <w:spacing w:before="60" w:after="60"/>
              <w:contextualSpacing w:val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C65CB">
              <w:rPr>
                <w:rFonts w:ascii="Arial" w:hAnsi="Arial" w:cs="Arial"/>
                <w:sz w:val="20"/>
                <w:szCs w:val="20"/>
                <w:lang w:val="en-AU"/>
              </w:rPr>
              <w:t>Undertake special projects, events and related activities as required from time to time as directed by the CEO</w:t>
            </w:r>
          </w:p>
          <w:p w14:paraId="3C73E02B" w14:textId="07BA7085" w:rsidR="00C5173B" w:rsidRPr="004C65CB" w:rsidRDefault="00C5173B" w:rsidP="008E700B">
            <w:pPr>
              <w:pStyle w:val="ListParagraph"/>
              <w:numPr>
                <w:ilvl w:val="0"/>
                <w:numId w:val="29"/>
              </w:numPr>
              <w:spacing w:before="60" w:after="60"/>
              <w:contextualSpacing w:val="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Delegate routine </w:t>
            </w:r>
            <w:r w:rsidR="00213CED">
              <w:rPr>
                <w:rFonts w:ascii="Arial" w:hAnsi="Arial" w:cs="Arial"/>
                <w:sz w:val="20"/>
                <w:szCs w:val="20"/>
                <w:lang w:val="en-AU"/>
              </w:rPr>
              <w:t>and non confidential tasks to the Administration Assistant – eg Expense claims, travel</w:t>
            </w:r>
            <w:r w:rsidR="00863293">
              <w:rPr>
                <w:rFonts w:ascii="Arial" w:hAnsi="Arial" w:cs="Arial"/>
                <w:sz w:val="20"/>
                <w:szCs w:val="20"/>
                <w:lang w:val="en-AU"/>
              </w:rPr>
              <w:t xml:space="preserve">, event </w:t>
            </w:r>
            <w:r w:rsidR="00213CED">
              <w:rPr>
                <w:rFonts w:ascii="Arial" w:hAnsi="Arial" w:cs="Arial"/>
                <w:sz w:val="20"/>
                <w:szCs w:val="20"/>
                <w:lang w:val="en-AU"/>
              </w:rPr>
              <w:t>a</w:t>
            </w:r>
            <w:r w:rsidR="00863293">
              <w:rPr>
                <w:rFonts w:ascii="Arial" w:hAnsi="Arial" w:cs="Arial"/>
                <w:sz w:val="20"/>
                <w:szCs w:val="20"/>
                <w:lang w:val="en-AU"/>
              </w:rPr>
              <w:t>nd catering arrangements</w:t>
            </w:r>
            <w:r w:rsidR="00207D55">
              <w:rPr>
                <w:rFonts w:ascii="Arial" w:hAnsi="Arial" w:cs="Arial"/>
                <w:sz w:val="20"/>
                <w:szCs w:val="20"/>
                <w:lang w:val="en-AU"/>
              </w:rPr>
              <w:t xml:space="preserve"> and non confidential correspondence.</w:t>
            </w:r>
          </w:p>
        </w:tc>
      </w:tr>
      <w:tr w:rsidR="005467E2" w:rsidRPr="004C65CB" w14:paraId="3C73E035" w14:textId="77777777" w:rsidTr="00394CE4">
        <w:tc>
          <w:tcPr>
            <w:tcW w:w="2752" w:type="dxa"/>
          </w:tcPr>
          <w:p w14:paraId="3C73E02D" w14:textId="77777777" w:rsidR="005467E2" w:rsidRPr="004C65CB" w:rsidRDefault="005467E2" w:rsidP="004C65CB">
            <w:pPr>
              <w:spacing w:before="60" w:after="60"/>
              <w:ind w:left="0" w:firstLine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C65CB">
              <w:rPr>
                <w:rFonts w:ascii="Arial" w:hAnsi="Arial" w:cs="Arial"/>
                <w:sz w:val="20"/>
                <w:szCs w:val="20"/>
                <w:lang w:val="en-AU"/>
              </w:rPr>
              <w:t>KRA 2: Efficient coordination of meetings</w:t>
            </w:r>
          </w:p>
        </w:tc>
        <w:tc>
          <w:tcPr>
            <w:tcW w:w="7024" w:type="dxa"/>
          </w:tcPr>
          <w:p w14:paraId="3C73E02E" w14:textId="77777777" w:rsidR="004C65CB" w:rsidRDefault="004C65CB" w:rsidP="008E700B">
            <w:pPr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>Schedule meetings as planned or requested by the CEO</w:t>
            </w:r>
          </w:p>
          <w:p w14:paraId="3C73E02F" w14:textId="3B4580F6" w:rsidR="004C65CB" w:rsidRPr="00CE4D7A" w:rsidRDefault="008E700B" w:rsidP="008E700B">
            <w:pPr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>Timely d</w:t>
            </w:r>
            <w:r w:rsidR="00AE32C0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 xml:space="preserve">istribution of meeting Agenda’s and Minutes </w:t>
            </w:r>
            <w:r>
              <w:rPr>
                <w:rFonts w:ascii="Arial" w:hAnsi="Arial" w:cs="Arial"/>
                <w:sz w:val="20"/>
                <w:szCs w:val="20"/>
              </w:rPr>
              <w:t>within agreed timeframes</w:t>
            </w:r>
            <w:r w:rsidR="00CE4D7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A4575E7" w14:textId="2AF14550" w:rsidR="00CE4D7A" w:rsidRDefault="00CE4D7A" w:rsidP="008E700B">
            <w:pPr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>SLSNSW Board Meeting</w:t>
            </w:r>
          </w:p>
          <w:p w14:paraId="7140059D" w14:textId="17748DBA" w:rsidR="00CE4D7A" w:rsidRDefault="00CE4D7A" w:rsidP="008E700B">
            <w:pPr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>SLSS Board Meeting</w:t>
            </w:r>
          </w:p>
          <w:p w14:paraId="3EA70C94" w14:textId="67FA9388" w:rsidR="00CE4D7A" w:rsidRDefault="00CE4D7A" w:rsidP="008E700B">
            <w:pPr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>IAC</w:t>
            </w:r>
          </w:p>
          <w:p w14:paraId="07A02265" w14:textId="2A9A1ED4" w:rsidR="00CE4D7A" w:rsidRDefault="00CE4D7A" w:rsidP="008E700B">
            <w:pPr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>FACC</w:t>
            </w:r>
          </w:p>
          <w:p w14:paraId="2C518D1D" w14:textId="0015CC22" w:rsidR="00CE4D7A" w:rsidRDefault="00CE4D7A" w:rsidP="008E700B">
            <w:pPr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>Risk Committee</w:t>
            </w:r>
          </w:p>
          <w:p w14:paraId="451C9842" w14:textId="546AFECD" w:rsidR="00D33BB7" w:rsidRDefault="00D33BB7" w:rsidP="008E700B">
            <w:pPr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>Surf Gathering</w:t>
            </w:r>
          </w:p>
          <w:p w14:paraId="3B3C4C7D" w14:textId="3EFFBC62" w:rsidR="00530137" w:rsidRDefault="00530137" w:rsidP="008E700B">
            <w:pPr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lastRenderedPageBreak/>
              <w:t>Director Election</w:t>
            </w:r>
            <w:r w:rsidR="005A2899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>s</w:t>
            </w:r>
          </w:p>
          <w:p w14:paraId="1F56B61A" w14:textId="72AEE962" w:rsidR="00530137" w:rsidRDefault="00530137" w:rsidP="008E700B">
            <w:pPr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>Annual General Meeting</w:t>
            </w:r>
          </w:p>
          <w:p w14:paraId="255194C0" w14:textId="393C06F5" w:rsidR="005A2899" w:rsidRDefault="005A2899" w:rsidP="008E700B">
            <w:pPr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>State Council Meetings</w:t>
            </w:r>
          </w:p>
          <w:p w14:paraId="3C73E030" w14:textId="77777777" w:rsidR="004C65CB" w:rsidRDefault="004C65CB" w:rsidP="008E700B">
            <w:pPr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>Compile documentation required and distribute in advance to participants</w:t>
            </w:r>
          </w:p>
          <w:p w14:paraId="3C73E031" w14:textId="77777777" w:rsidR="004C65CB" w:rsidRDefault="004C65CB" w:rsidP="008E700B">
            <w:pPr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>Arrange logistical requirements and ensure smooth running of the meetings</w:t>
            </w:r>
          </w:p>
          <w:p w14:paraId="6577544F" w14:textId="7F819E70" w:rsidR="008E700B" w:rsidRPr="008E700B" w:rsidRDefault="004C65CB" w:rsidP="008E700B">
            <w:pPr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 xml:space="preserve">Take minutes of meetings </w:t>
            </w:r>
            <w:r w:rsidR="0045149F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 xml:space="preserve">as required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>and ensure accuracy and timely distribution</w:t>
            </w:r>
          </w:p>
          <w:p w14:paraId="3C73E033" w14:textId="77777777" w:rsidR="005467E2" w:rsidRPr="004C65CB" w:rsidRDefault="004C65CB" w:rsidP="008E700B">
            <w:pPr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4C65CB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>Attend out of normal hour’s meetings as required</w:t>
            </w:r>
          </w:p>
          <w:p w14:paraId="3C73E034" w14:textId="2599C51B" w:rsidR="004C65CB" w:rsidRPr="004C65CB" w:rsidRDefault="00AE32C0" w:rsidP="008E700B">
            <w:pPr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>Coordination of</w:t>
            </w:r>
            <w:r w:rsidR="004C65CB" w:rsidRPr="004C65CB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 xml:space="preserve"> business functions, lunches and dinners</w:t>
            </w:r>
          </w:p>
        </w:tc>
      </w:tr>
      <w:tr w:rsidR="005467E2" w:rsidRPr="004C65CB" w14:paraId="3C73E03A" w14:textId="77777777" w:rsidTr="00394CE4">
        <w:tc>
          <w:tcPr>
            <w:tcW w:w="2752" w:type="dxa"/>
          </w:tcPr>
          <w:p w14:paraId="3C73E036" w14:textId="77777777" w:rsidR="005467E2" w:rsidRPr="004C65CB" w:rsidRDefault="005467E2" w:rsidP="004C65CB">
            <w:pPr>
              <w:spacing w:before="60" w:after="60"/>
              <w:ind w:left="0" w:firstLine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C65CB">
              <w:rPr>
                <w:rFonts w:ascii="Arial" w:hAnsi="Arial" w:cs="Arial"/>
                <w:sz w:val="20"/>
                <w:szCs w:val="20"/>
                <w:lang w:val="en-AU"/>
              </w:rPr>
              <w:lastRenderedPageBreak/>
              <w:t xml:space="preserve">KRA 3: Provide support to the President and Directors </w:t>
            </w:r>
          </w:p>
        </w:tc>
        <w:tc>
          <w:tcPr>
            <w:tcW w:w="7024" w:type="dxa"/>
          </w:tcPr>
          <w:p w14:paraId="3C73E037" w14:textId="525685B7" w:rsidR="004C65CB" w:rsidRPr="004C65CB" w:rsidRDefault="004C65CB" w:rsidP="004C65CB">
            <w:pPr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C65CB">
              <w:rPr>
                <w:rFonts w:ascii="Arial" w:hAnsi="Arial" w:cs="Arial"/>
                <w:sz w:val="20"/>
                <w:szCs w:val="20"/>
                <w:lang w:val="en-AU"/>
              </w:rPr>
              <w:t>Arrange travel and accommodation for</w:t>
            </w:r>
            <w:r w:rsidR="008E700B">
              <w:rPr>
                <w:rFonts w:ascii="Arial" w:hAnsi="Arial" w:cs="Arial"/>
                <w:sz w:val="20"/>
                <w:szCs w:val="20"/>
                <w:lang w:val="en-AU"/>
              </w:rPr>
              <w:t xml:space="preserve"> Directors, Committee</w:t>
            </w:r>
            <w:r w:rsidRPr="004C65CB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members</w:t>
            </w:r>
            <w:r w:rsidR="008E700B">
              <w:rPr>
                <w:rFonts w:ascii="Arial" w:hAnsi="Arial" w:cs="Arial"/>
                <w:sz w:val="20"/>
                <w:szCs w:val="20"/>
                <w:lang w:val="en-AU"/>
              </w:rPr>
              <w:t xml:space="preserve"> and</w:t>
            </w:r>
            <w:r w:rsidRPr="004C65CB">
              <w:rPr>
                <w:rFonts w:ascii="Arial" w:hAnsi="Arial" w:cs="Arial"/>
                <w:sz w:val="20"/>
                <w:szCs w:val="20"/>
                <w:lang w:val="en-AU"/>
              </w:rPr>
              <w:t xml:space="preserve"> Branch Presidents as required</w:t>
            </w:r>
          </w:p>
          <w:p w14:paraId="3C73E038" w14:textId="1F7151F8" w:rsidR="004C65CB" w:rsidRPr="004C65CB" w:rsidRDefault="004C65CB" w:rsidP="004C65CB">
            <w:pPr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Coordinate</w:t>
            </w:r>
            <w:r w:rsidRPr="004C65CB">
              <w:rPr>
                <w:rFonts w:ascii="Arial" w:hAnsi="Arial" w:cs="Arial"/>
                <w:sz w:val="20"/>
                <w:szCs w:val="20"/>
                <w:lang w:val="en-AU"/>
              </w:rPr>
              <w:t xml:space="preserve"> the reimbursement of expenses for the </w:t>
            </w:r>
            <w:r w:rsidR="008E700B">
              <w:rPr>
                <w:rFonts w:ascii="Arial" w:hAnsi="Arial" w:cs="Arial"/>
                <w:sz w:val="20"/>
                <w:szCs w:val="20"/>
                <w:lang w:val="en-AU"/>
              </w:rPr>
              <w:t>Directors, Committee members and Branch Presidents</w:t>
            </w:r>
          </w:p>
          <w:p w14:paraId="3C73E039" w14:textId="55BF8138" w:rsidR="005467E2" w:rsidRPr="004C65CB" w:rsidRDefault="004C65CB" w:rsidP="004C65CB">
            <w:pPr>
              <w:pStyle w:val="ListParagraph"/>
              <w:numPr>
                <w:ilvl w:val="0"/>
                <w:numId w:val="26"/>
              </w:numPr>
              <w:spacing w:before="60" w:after="60"/>
              <w:contextualSpacing w:val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C65CB">
              <w:rPr>
                <w:rFonts w:ascii="Arial" w:hAnsi="Arial" w:cs="Arial"/>
                <w:sz w:val="20"/>
                <w:szCs w:val="20"/>
                <w:lang w:val="en-AU"/>
              </w:rPr>
              <w:t xml:space="preserve">Provide administration support 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and diary management </w:t>
            </w:r>
            <w:r w:rsidRPr="004C65CB">
              <w:rPr>
                <w:rFonts w:ascii="Arial" w:hAnsi="Arial" w:cs="Arial"/>
                <w:sz w:val="20"/>
                <w:szCs w:val="20"/>
                <w:lang w:val="en-AU"/>
              </w:rPr>
              <w:t>for the SLSNSW President</w:t>
            </w:r>
            <w:r w:rsidR="002C24F8">
              <w:rPr>
                <w:rFonts w:ascii="Arial" w:hAnsi="Arial" w:cs="Arial"/>
                <w:sz w:val="20"/>
                <w:szCs w:val="20"/>
                <w:lang w:val="en-AU"/>
              </w:rPr>
              <w:t xml:space="preserve"> as required</w:t>
            </w:r>
          </w:p>
        </w:tc>
      </w:tr>
    </w:tbl>
    <w:p w14:paraId="3C73E03B" w14:textId="77777777" w:rsidR="005467E2" w:rsidRDefault="005467E2" w:rsidP="008A4B99">
      <w:pPr>
        <w:ind w:left="0" w:firstLine="0"/>
        <w:rPr>
          <w:lang w:val="en-AU"/>
        </w:rPr>
      </w:pPr>
    </w:p>
    <w:p w14:paraId="3C73E03C" w14:textId="5A2448E2" w:rsidR="004D71E5" w:rsidRDefault="004D71E5">
      <w:pPr>
        <w:rPr>
          <w:lang w:val="en-AU"/>
        </w:rPr>
      </w:pPr>
    </w:p>
    <w:p w14:paraId="3C73E03D" w14:textId="77777777" w:rsidR="004D71E5" w:rsidRDefault="004D71E5" w:rsidP="008A4B99">
      <w:pPr>
        <w:ind w:left="0" w:firstLine="0"/>
        <w:rPr>
          <w:lang w:val="en-AU"/>
        </w:rPr>
      </w:pPr>
    </w:p>
    <w:tbl>
      <w:tblPr>
        <w:tblStyle w:val="TableGrid1"/>
        <w:tblW w:w="9918" w:type="dxa"/>
        <w:tblLook w:val="04A0" w:firstRow="1" w:lastRow="0" w:firstColumn="1" w:lastColumn="0" w:noHBand="0" w:noVBand="1"/>
      </w:tblPr>
      <w:tblGrid>
        <w:gridCol w:w="2751"/>
        <w:gridCol w:w="7167"/>
      </w:tblGrid>
      <w:tr w:rsidR="002D3BC1" w:rsidRPr="002D3BC1" w14:paraId="3C73E03F" w14:textId="77777777" w:rsidTr="008E6BD1">
        <w:tc>
          <w:tcPr>
            <w:tcW w:w="9918" w:type="dxa"/>
            <w:gridSpan w:val="2"/>
            <w:shd w:val="clear" w:color="auto" w:fill="D9D9D9"/>
          </w:tcPr>
          <w:p w14:paraId="3C73E03E" w14:textId="77777777" w:rsidR="002D3BC1" w:rsidRPr="00933900" w:rsidRDefault="0071771E" w:rsidP="002D3BC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PERFORMANCE STANDARDS (KPIs)</w:t>
            </w:r>
          </w:p>
        </w:tc>
      </w:tr>
      <w:tr w:rsidR="002D3BC1" w:rsidRPr="002D3BC1" w14:paraId="3C73E042" w14:textId="77777777" w:rsidTr="008E6BD1">
        <w:tc>
          <w:tcPr>
            <w:tcW w:w="2751" w:type="dxa"/>
          </w:tcPr>
          <w:p w14:paraId="3C73E040" w14:textId="77777777" w:rsidR="002D3BC1" w:rsidRPr="00933900" w:rsidRDefault="0071771E" w:rsidP="002D3BC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AU"/>
              </w:rPr>
              <w:t>Outcomes</w:t>
            </w:r>
          </w:p>
        </w:tc>
        <w:tc>
          <w:tcPr>
            <w:tcW w:w="7167" w:type="dxa"/>
          </w:tcPr>
          <w:p w14:paraId="3C73E041" w14:textId="77777777" w:rsidR="002D3BC1" w:rsidRPr="00933900" w:rsidRDefault="002D3BC1" w:rsidP="002D3BC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933900">
              <w:rPr>
                <w:rFonts w:ascii="Arial" w:hAnsi="Arial" w:cs="Arial"/>
                <w:b/>
                <w:sz w:val="20"/>
                <w:szCs w:val="20"/>
                <w:lang w:val="en-AU"/>
              </w:rPr>
              <w:t>Key Performance Indicators (KPI’s)</w:t>
            </w:r>
          </w:p>
        </w:tc>
      </w:tr>
      <w:tr w:rsidR="004E02A9" w:rsidRPr="002D3BC1" w14:paraId="3C73E04B" w14:textId="77777777" w:rsidTr="008E6BD1">
        <w:trPr>
          <w:trHeight w:val="2170"/>
        </w:trPr>
        <w:tc>
          <w:tcPr>
            <w:tcW w:w="2751" w:type="dxa"/>
            <w:shd w:val="clear" w:color="auto" w:fill="FFFFFF"/>
          </w:tcPr>
          <w:p w14:paraId="3C73E043" w14:textId="77777777" w:rsidR="00422387" w:rsidRPr="00BE6CF2" w:rsidRDefault="0071771E" w:rsidP="0071771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4C65CB">
              <w:rPr>
                <w:rFonts w:ascii="Arial" w:hAnsi="Arial" w:cs="Arial"/>
                <w:sz w:val="20"/>
                <w:szCs w:val="20"/>
                <w:lang w:val="en-AU"/>
              </w:rPr>
              <w:t>KRA 1:  Provide office management and personal assistant support to the CEO</w:t>
            </w:r>
          </w:p>
        </w:tc>
        <w:tc>
          <w:tcPr>
            <w:tcW w:w="7167" w:type="dxa"/>
            <w:shd w:val="clear" w:color="auto" w:fill="FFFFFF"/>
          </w:tcPr>
          <w:p w14:paraId="3C73E044" w14:textId="7D7330F6" w:rsidR="0071771E" w:rsidRDefault="0071771E" w:rsidP="0088562B">
            <w:pPr>
              <w:numPr>
                <w:ilvl w:val="0"/>
                <w:numId w:val="1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Efficient management of the CEO’s calendar</w:t>
            </w:r>
            <w:r w:rsidR="00604040">
              <w:rPr>
                <w:rFonts w:ascii="Arial" w:hAnsi="Arial" w:cs="Arial"/>
                <w:sz w:val="20"/>
                <w:szCs w:val="20"/>
              </w:rPr>
              <w:t xml:space="preserve"> and inbox</w:t>
            </w:r>
          </w:p>
          <w:p w14:paraId="3C73E045" w14:textId="35393BE1" w:rsidR="0071771E" w:rsidRDefault="00CE7BD4" w:rsidP="0088562B">
            <w:pPr>
              <w:numPr>
                <w:ilvl w:val="0"/>
                <w:numId w:val="1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Prompt and efficient </w:t>
            </w:r>
            <w:r w:rsidR="00604040">
              <w:rPr>
                <w:rFonts w:ascii="Arial" w:hAnsi="Arial" w:cs="Arial"/>
                <w:sz w:val="20"/>
                <w:szCs w:val="20"/>
              </w:rPr>
              <w:t xml:space="preserve">management of </w:t>
            </w:r>
            <w:r>
              <w:rPr>
                <w:rFonts w:ascii="Arial" w:hAnsi="Arial" w:cs="Arial"/>
                <w:sz w:val="20"/>
                <w:szCs w:val="20"/>
              </w:rPr>
              <w:t>calls, incoming and outgoing correspondence</w:t>
            </w:r>
          </w:p>
          <w:p w14:paraId="3C73E046" w14:textId="77777777" w:rsidR="00CE7BD4" w:rsidRDefault="00CE7BD4" w:rsidP="00CE7BD4">
            <w:pPr>
              <w:numPr>
                <w:ilvl w:val="0"/>
                <w:numId w:val="15"/>
              </w:numPr>
              <w:spacing w:before="60" w:after="6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Office systems, data management and filing are maintained and up to date;</w:t>
            </w:r>
          </w:p>
          <w:p w14:paraId="3C73E048" w14:textId="77777777" w:rsidR="0071771E" w:rsidRPr="00CE7BD4" w:rsidRDefault="00CE7BD4" w:rsidP="00CE7BD4">
            <w:pPr>
              <w:numPr>
                <w:ilvl w:val="0"/>
                <w:numId w:val="1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Travel arrangements are made in accordance with policies and procedures;</w:t>
            </w:r>
          </w:p>
          <w:p w14:paraId="3C73E049" w14:textId="77777777" w:rsidR="00502D71" w:rsidRDefault="00BE6CF2" w:rsidP="0088562B">
            <w:pPr>
              <w:numPr>
                <w:ilvl w:val="0"/>
                <w:numId w:val="15"/>
              </w:numPr>
              <w:spacing w:before="60" w:after="6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E</w:t>
            </w:r>
            <w:r w:rsidR="00956007">
              <w:rPr>
                <w:rFonts w:ascii="Arial" w:hAnsi="Arial" w:cs="Arial"/>
                <w:sz w:val="20"/>
                <w:szCs w:val="20"/>
                <w:lang w:val="en-AU"/>
              </w:rPr>
              <w:t>nquiries and requests from internal and external stakeholders</w:t>
            </w:r>
            <w:r w:rsidR="00D64F92">
              <w:rPr>
                <w:rFonts w:ascii="Arial" w:hAnsi="Arial" w:cs="Arial"/>
                <w:sz w:val="20"/>
                <w:szCs w:val="20"/>
                <w:lang w:val="en-AU"/>
              </w:rPr>
              <w:t xml:space="preserve"> are handled professionally and efficiently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;</w:t>
            </w:r>
          </w:p>
          <w:p w14:paraId="4C3CE340" w14:textId="77777777" w:rsidR="00956007" w:rsidRDefault="00502D71" w:rsidP="0088562B">
            <w:pPr>
              <w:numPr>
                <w:ilvl w:val="0"/>
                <w:numId w:val="15"/>
              </w:numPr>
              <w:spacing w:before="60" w:after="6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C709E4">
              <w:rPr>
                <w:rFonts w:ascii="Arial" w:hAnsi="Arial" w:cs="Arial"/>
                <w:sz w:val="20"/>
              </w:rPr>
              <w:t>Communication with internal and external contacts to be courteous</w:t>
            </w:r>
            <w:r w:rsidR="00CE7BD4">
              <w:rPr>
                <w:rFonts w:ascii="Arial" w:hAnsi="Arial" w:cs="Arial"/>
                <w:sz w:val="20"/>
              </w:rPr>
              <w:t>, professional</w:t>
            </w:r>
            <w:r w:rsidRPr="00C709E4">
              <w:rPr>
                <w:rFonts w:ascii="Arial" w:hAnsi="Arial" w:cs="Arial"/>
                <w:sz w:val="20"/>
              </w:rPr>
              <w:t xml:space="preserve"> and informative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.</w:t>
            </w:r>
          </w:p>
          <w:p w14:paraId="3C73E04A" w14:textId="25F6F47A" w:rsidR="008E700B" w:rsidRPr="00956007" w:rsidRDefault="008E700B" w:rsidP="0088562B">
            <w:pPr>
              <w:numPr>
                <w:ilvl w:val="0"/>
                <w:numId w:val="15"/>
              </w:numPr>
              <w:spacing w:before="60" w:after="6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Reconciliation of corporate credit card on a monthly basis</w:t>
            </w:r>
          </w:p>
        </w:tc>
      </w:tr>
      <w:tr w:rsidR="008E700B" w:rsidRPr="002D3BC1" w14:paraId="7B625422" w14:textId="77777777" w:rsidTr="008E6BD1">
        <w:trPr>
          <w:trHeight w:val="1317"/>
        </w:trPr>
        <w:tc>
          <w:tcPr>
            <w:tcW w:w="2751" w:type="dxa"/>
            <w:shd w:val="clear" w:color="auto" w:fill="FFFFFF"/>
          </w:tcPr>
          <w:p w14:paraId="6B590F6B" w14:textId="015E3570" w:rsidR="008E700B" w:rsidRPr="004C65CB" w:rsidRDefault="008E700B" w:rsidP="0071771E">
            <w:pPr>
              <w:spacing w:before="60" w:after="6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KRA 2: Provide support to Management and staff </w:t>
            </w:r>
          </w:p>
        </w:tc>
        <w:tc>
          <w:tcPr>
            <w:tcW w:w="7167" w:type="dxa"/>
            <w:shd w:val="clear" w:color="auto" w:fill="FFFFFF"/>
          </w:tcPr>
          <w:p w14:paraId="1634AA49" w14:textId="360D25DA" w:rsidR="008E700B" w:rsidRDefault="008E700B" w:rsidP="008E700B">
            <w:pPr>
              <w:pStyle w:val="ListParagraph"/>
              <w:numPr>
                <w:ilvl w:val="0"/>
                <w:numId w:val="15"/>
              </w:numPr>
              <w:spacing w:before="60" w:after="60"/>
              <w:contextualSpacing w:val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4C65CB">
              <w:rPr>
                <w:rFonts w:ascii="Arial" w:hAnsi="Arial" w:cs="Arial"/>
                <w:sz w:val="20"/>
                <w:szCs w:val="20"/>
                <w:lang w:val="en-AU"/>
              </w:rPr>
              <w:t>Organise appointments and travel arrangements for the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 Senior Leadership Team</w:t>
            </w:r>
            <w:r w:rsidR="00E410DF">
              <w:rPr>
                <w:rFonts w:ascii="Arial" w:hAnsi="Arial" w:cs="Arial"/>
                <w:sz w:val="20"/>
                <w:szCs w:val="20"/>
                <w:lang w:val="en-AU"/>
              </w:rPr>
              <w:t xml:space="preserve"> as required</w:t>
            </w:r>
          </w:p>
          <w:p w14:paraId="0CA90D73" w14:textId="7FE82760" w:rsidR="008E700B" w:rsidRPr="004C65CB" w:rsidRDefault="008E700B" w:rsidP="008E700B">
            <w:pPr>
              <w:pStyle w:val="ListParagraph"/>
              <w:numPr>
                <w:ilvl w:val="0"/>
                <w:numId w:val="15"/>
              </w:numPr>
              <w:spacing w:before="60" w:after="60"/>
              <w:contextualSpacing w:val="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Provide </w:t>
            </w:r>
            <w:r w:rsidR="00CB598C">
              <w:rPr>
                <w:rFonts w:ascii="Arial" w:hAnsi="Arial" w:cs="Arial"/>
                <w:sz w:val="20"/>
                <w:szCs w:val="20"/>
                <w:lang w:val="en-AU"/>
              </w:rPr>
              <w:t xml:space="preserve">occasional 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administrative support to SLSNSW History Panel</w:t>
            </w:r>
            <w:r w:rsidR="004B5986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r w:rsidR="00CB598C">
              <w:rPr>
                <w:rFonts w:ascii="Arial" w:hAnsi="Arial" w:cs="Arial"/>
                <w:sz w:val="20"/>
                <w:szCs w:val="20"/>
                <w:lang w:val="en-AU"/>
              </w:rPr>
              <w:t>or delegate to Administration Assistant.</w:t>
            </w:r>
          </w:p>
          <w:p w14:paraId="70BB466C" w14:textId="42032B16" w:rsidR="008E700B" w:rsidRDefault="0076448C" w:rsidP="008E700B">
            <w:pPr>
              <w:numPr>
                <w:ilvl w:val="0"/>
                <w:numId w:val="1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the </w:t>
            </w:r>
            <w:r w:rsidR="00B54661">
              <w:rPr>
                <w:rFonts w:ascii="Arial" w:hAnsi="Arial" w:cs="Arial"/>
                <w:sz w:val="20"/>
                <w:szCs w:val="20"/>
              </w:rPr>
              <w:t>arrangements of</w:t>
            </w:r>
            <w:r w:rsidR="008E700B">
              <w:rPr>
                <w:rFonts w:ascii="Arial" w:hAnsi="Arial" w:cs="Arial"/>
                <w:sz w:val="20"/>
                <w:szCs w:val="20"/>
              </w:rPr>
              <w:t xml:space="preserve"> staff activities and events </w:t>
            </w:r>
            <w:r w:rsidR="00CB598C">
              <w:rPr>
                <w:rFonts w:ascii="Arial" w:hAnsi="Arial" w:cs="Arial"/>
                <w:sz w:val="20"/>
                <w:szCs w:val="20"/>
              </w:rPr>
              <w:t xml:space="preserve">delegating </w:t>
            </w:r>
            <w:r w:rsidR="00617430">
              <w:rPr>
                <w:rFonts w:ascii="Arial" w:hAnsi="Arial" w:cs="Arial"/>
                <w:sz w:val="20"/>
                <w:szCs w:val="20"/>
              </w:rPr>
              <w:t xml:space="preserve">tasks to </w:t>
            </w:r>
            <w:r w:rsidR="00CB598C">
              <w:rPr>
                <w:rFonts w:ascii="Arial" w:hAnsi="Arial" w:cs="Arial"/>
                <w:sz w:val="20"/>
                <w:szCs w:val="20"/>
              </w:rPr>
              <w:t xml:space="preserve">Reception </w:t>
            </w:r>
            <w:r w:rsidR="00617430">
              <w:rPr>
                <w:rFonts w:ascii="Arial" w:hAnsi="Arial" w:cs="Arial"/>
                <w:sz w:val="20"/>
                <w:szCs w:val="20"/>
              </w:rPr>
              <w:t>where possible</w:t>
            </w:r>
          </w:p>
          <w:p w14:paraId="52B16AFD" w14:textId="10B07447" w:rsidR="008E700B" w:rsidRPr="008E700B" w:rsidRDefault="008E700B" w:rsidP="008E700B">
            <w:pPr>
              <w:numPr>
                <w:ilvl w:val="0"/>
                <w:numId w:val="1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Coordinate </w:t>
            </w:r>
            <w:r w:rsidR="00B54661">
              <w:rPr>
                <w:rFonts w:ascii="Arial" w:hAnsi="Arial" w:cs="Arial"/>
                <w:sz w:val="20"/>
                <w:szCs w:val="20"/>
              </w:rPr>
              <w:t xml:space="preserve">quarterly </w:t>
            </w:r>
            <w:r>
              <w:rPr>
                <w:rFonts w:ascii="Arial" w:hAnsi="Arial" w:cs="Arial"/>
                <w:sz w:val="20"/>
                <w:szCs w:val="20"/>
              </w:rPr>
              <w:t>staff meetings</w:t>
            </w:r>
            <w:r w:rsidR="00B54661">
              <w:rPr>
                <w:rFonts w:ascii="Arial" w:hAnsi="Arial" w:cs="Arial"/>
                <w:sz w:val="20"/>
                <w:szCs w:val="20"/>
              </w:rPr>
              <w:t xml:space="preserve"> as required</w:t>
            </w:r>
            <w:r>
              <w:rPr>
                <w:rFonts w:ascii="Arial" w:hAnsi="Arial" w:cs="Arial"/>
                <w:sz w:val="20"/>
                <w:szCs w:val="20"/>
              </w:rPr>
              <w:t xml:space="preserve">, including catering, presenters, and meeting logistics </w:t>
            </w:r>
            <w:r w:rsidR="00C15AB2">
              <w:rPr>
                <w:rFonts w:ascii="Arial" w:hAnsi="Arial" w:cs="Arial"/>
                <w:sz w:val="20"/>
                <w:szCs w:val="20"/>
              </w:rPr>
              <w:t>– Surf Gatherings</w:t>
            </w:r>
            <w:r w:rsidR="006174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4661">
              <w:rPr>
                <w:rFonts w:ascii="Arial" w:hAnsi="Arial" w:cs="Arial"/>
                <w:sz w:val="20"/>
                <w:szCs w:val="20"/>
              </w:rPr>
              <w:t xml:space="preserve">via </w:t>
            </w:r>
            <w:r w:rsidR="00617430">
              <w:rPr>
                <w:rFonts w:ascii="Arial" w:hAnsi="Arial" w:cs="Arial"/>
                <w:sz w:val="20"/>
                <w:szCs w:val="20"/>
              </w:rPr>
              <w:t xml:space="preserve">assistance from </w:t>
            </w:r>
            <w:r w:rsidR="007A1CAF">
              <w:rPr>
                <w:rFonts w:ascii="Arial" w:hAnsi="Arial" w:cs="Arial"/>
                <w:sz w:val="20"/>
                <w:szCs w:val="20"/>
              </w:rPr>
              <w:t>Reception</w:t>
            </w:r>
            <w:r w:rsidR="007813F8">
              <w:rPr>
                <w:rFonts w:ascii="Arial" w:hAnsi="Arial" w:cs="Arial"/>
                <w:sz w:val="20"/>
                <w:szCs w:val="20"/>
              </w:rPr>
              <w:t>ist</w:t>
            </w:r>
            <w:r w:rsidR="007A1C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C73E057" w14:textId="77777777" w:rsidR="002D3BC1" w:rsidRDefault="002D3BC1" w:rsidP="00DC0894">
      <w:pPr>
        <w:rPr>
          <w:lang w:val="en-A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2"/>
        <w:gridCol w:w="6001"/>
      </w:tblGrid>
      <w:tr w:rsidR="009B27C5" w:rsidRPr="009B27C5" w14:paraId="3C73E059" w14:textId="77777777" w:rsidTr="005E476E">
        <w:tc>
          <w:tcPr>
            <w:tcW w:w="9923" w:type="dxa"/>
            <w:gridSpan w:val="2"/>
            <w:shd w:val="clear" w:color="auto" w:fill="D9D9D9"/>
          </w:tcPr>
          <w:p w14:paraId="3C73E058" w14:textId="77777777" w:rsidR="009B27C5" w:rsidRPr="009B27C5" w:rsidRDefault="009B27C5" w:rsidP="00CF6FA3">
            <w:pPr>
              <w:spacing w:before="60" w:after="60"/>
              <w:ind w:left="0" w:firstLine="0"/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AU"/>
              </w:rPr>
            </w:pPr>
            <w:r w:rsidRPr="009B27C5">
              <w:rPr>
                <w:rFonts w:ascii="Arial" w:hAnsi="Arial" w:cs="Arial"/>
                <w:b/>
                <w:caps/>
                <w:sz w:val="20"/>
                <w:szCs w:val="20"/>
                <w:lang w:val="en-AU"/>
              </w:rPr>
              <w:t>Core Responsibilities (All Staff)</w:t>
            </w:r>
          </w:p>
        </w:tc>
      </w:tr>
      <w:tr w:rsidR="009B27C5" w:rsidRPr="009B27C5" w14:paraId="3C73E05C" w14:textId="77777777" w:rsidTr="005E476E">
        <w:tc>
          <w:tcPr>
            <w:tcW w:w="3922" w:type="dxa"/>
          </w:tcPr>
          <w:p w14:paraId="3C73E05A" w14:textId="77777777" w:rsidR="009B27C5" w:rsidRPr="009B27C5" w:rsidRDefault="009B27C5" w:rsidP="009B27C5">
            <w:pPr>
              <w:ind w:left="0" w:firstLine="0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9B27C5">
              <w:rPr>
                <w:rFonts w:ascii="Arial" w:hAnsi="Arial" w:cs="Arial"/>
                <w:b/>
                <w:sz w:val="20"/>
                <w:szCs w:val="20"/>
                <w:lang w:val="en-AU"/>
              </w:rPr>
              <w:t>Accountabilities</w:t>
            </w:r>
          </w:p>
        </w:tc>
        <w:tc>
          <w:tcPr>
            <w:tcW w:w="6001" w:type="dxa"/>
          </w:tcPr>
          <w:p w14:paraId="3C73E05B" w14:textId="77777777" w:rsidR="009B27C5" w:rsidRPr="009B27C5" w:rsidRDefault="009B27C5" w:rsidP="009B27C5">
            <w:pPr>
              <w:ind w:left="0" w:firstLine="0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9B27C5">
              <w:rPr>
                <w:rFonts w:ascii="Arial" w:hAnsi="Arial" w:cs="Arial"/>
                <w:b/>
                <w:sz w:val="20"/>
                <w:szCs w:val="20"/>
                <w:lang w:val="en-AU"/>
              </w:rPr>
              <w:t>Key Performance Indicators (KPI’s)</w:t>
            </w:r>
          </w:p>
        </w:tc>
      </w:tr>
      <w:tr w:rsidR="009B27C5" w:rsidRPr="009B27C5" w14:paraId="3C73E064" w14:textId="77777777" w:rsidTr="005E476E">
        <w:tc>
          <w:tcPr>
            <w:tcW w:w="3922" w:type="dxa"/>
          </w:tcPr>
          <w:p w14:paraId="3C73E05D" w14:textId="77777777" w:rsidR="009B27C5" w:rsidRPr="009B27C5" w:rsidRDefault="009B27C5" w:rsidP="009B27C5">
            <w:pPr>
              <w:ind w:left="0" w:firstLine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B27C5">
              <w:rPr>
                <w:rFonts w:ascii="Arial" w:hAnsi="Arial" w:cs="Arial"/>
                <w:sz w:val="20"/>
                <w:szCs w:val="20"/>
                <w:lang w:val="en-AU"/>
              </w:rPr>
              <w:t>Work Health and Safety</w:t>
            </w:r>
          </w:p>
        </w:tc>
        <w:tc>
          <w:tcPr>
            <w:tcW w:w="6001" w:type="dxa"/>
          </w:tcPr>
          <w:p w14:paraId="3C73E05E" w14:textId="77777777" w:rsidR="004E02A9" w:rsidRPr="009B27C5" w:rsidRDefault="004E02A9" w:rsidP="004E02A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B27C5">
              <w:rPr>
                <w:rFonts w:ascii="Arial" w:hAnsi="Arial" w:cs="Arial"/>
                <w:sz w:val="20"/>
                <w:szCs w:val="20"/>
                <w:lang w:val="en-AU"/>
              </w:rPr>
              <w:t>Demonstrates action taken in identifying hazards, assessing risk, and immediately report any injury, near miss and damaged equipment or any other hazard observed in the workplace;</w:t>
            </w:r>
          </w:p>
          <w:p w14:paraId="3C73E05F" w14:textId="77777777" w:rsidR="004E02A9" w:rsidRPr="009B27C5" w:rsidRDefault="004E02A9" w:rsidP="004E02A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B27C5">
              <w:rPr>
                <w:rFonts w:ascii="Arial" w:hAnsi="Arial" w:cs="Arial"/>
                <w:sz w:val="20"/>
                <w:szCs w:val="20"/>
                <w:lang w:val="en-AU"/>
              </w:rPr>
              <w:t>Demonstrates duty of care, considers own safety and the safety of others while at work;</w:t>
            </w:r>
          </w:p>
          <w:p w14:paraId="3C73E060" w14:textId="77777777" w:rsidR="004E02A9" w:rsidRPr="009B27C5" w:rsidRDefault="004E02A9" w:rsidP="004E02A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B27C5">
              <w:rPr>
                <w:rFonts w:ascii="Arial" w:hAnsi="Arial" w:cs="Arial"/>
                <w:sz w:val="20"/>
                <w:szCs w:val="20"/>
                <w:lang w:val="en-AU"/>
              </w:rPr>
              <w:t>Reasonably complies with WHS guidelines and procedures, using protective clothing or equipment provided at all required times;</w:t>
            </w:r>
          </w:p>
          <w:p w14:paraId="3C73E061" w14:textId="77777777" w:rsidR="004E02A9" w:rsidRPr="009B27C5" w:rsidRDefault="004E02A9" w:rsidP="004E02A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B27C5">
              <w:rPr>
                <w:rFonts w:ascii="Arial" w:hAnsi="Arial" w:cs="Arial"/>
                <w:sz w:val="20"/>
                <w:szCs w:val="20"/>
                <w:lang w:val="en-AU"/>
              </w:rPr>
              <w:lastRenderedPageBreak/>
              <w:t>Is fully aware of SLSNSW’s safety procedures and expectations, and actively participates and contributes;</w:t>
            </w:r>
          </w:p>
          <w:p w14:paraId="3C73E062" w14:textId="77777777" w:rsidR="004E02A9" w:rsidRPr="009B27C5" w:rsidRDefault="004E02A9" w:rsidP="004E02A9">
            <w:pPr>
              <w:numPr>
                <w:ilvl w:val="0"/>
                <w:numId w:val="1"/>
              </w:numPr>
              <w:rPr>
                <w:sz w:val="20"/>
                <w:szCs w:val="20"/>
                <w:lang w:val="en-AU"/>
              </w:rPr>
            </w:pPr>
            <w:r w:rsidRPr="009B27C5">
              <w:rPr>
                <w:rFonts w:ascii="Arial" w:hAnsi="Arial" w:cs="Arial"/>
                <w:sz w:val="20"/>
                <w:szCs w:val="20"/>
                <w:lang w:val="en-AU"/>
              </w:rPr>
              <w:t>Participates in the ongoing improvement of the SLSNSW WHS policy and visibly and constantly supports its implementation;</w:t>
            </w:r>
          </w:p>
          <w:p w14:paraId="3C73E063" w14:textId="77777777" w:rsidR="009B27C5" w:rsidRPr="009B27C5" w:rsidRDefault="004E02A9" w:rsidP="004E02A9">
            <w:pPr>
              <w:numPr>
                <w:ilvl w:val="0"/>
                <w:numId w:val="1"/>
              </w:numPr>
              <w:rPr>
                <w:sz w:val="20"/>
                <w:szCs w:val="20"/>
                <w:lang w:val="en-AU"/>
              </w:rPr>
            </w:pPr>
            <w:r w:rsidRPr="009B27C5">
              <w:rPr>
                <w:rFonts w:ascii="Arial" w:hAnsi="Arial" w:cs="Arial"/>
                <w:sz w:val="20"/>
                <w:szCs w:val="20"/>
                <w:lang w:val="en-AU"/>
              </w:rPr>
              <w:t>Practice and promote the SLSNSW Equal Opportunity, Harassment and Bullying policy by treating fellow staff and others fairly and equitably and without discrimination, harassment or bullying.</w:t>
            </w:r>
          </w:p>
        </w:tc>
      </w:tr>
      <w:tr w:rsidR="009B27C5" w:rsidRPr="009B27C5" w14:paraId="3C73E069" w14:textId="77777777" w:rsidTr="005E476E">
        <w:tc>
          <w:tcPr>
            <w:tcW w:w="3922" w:type="dxa"/>
          </w:tcPr>
          <w:p w14:paraId="3C73E065" w14:textId="77777777" w:rsidR="009B27C5" w:rsidRPr="009B27C5" w:rsidRDefault="009B27C5" w:rsidP="009B27C5">
            <w:pPr>
              <w:ind w:left="0" w:firstLine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B27C5">
              <w:rPr>
                <w:rFonts w:ascii="Arial" w:hAnsi="Arial" w:cs="Arial"/>
                <w:sz w:val="20"/>
                <w:szCs w:val="20"/>
                <w:lang w:val="en-AU"/>
              </w:rPr>
              <w:lastRenderedPageBreak/>
              <w:t>Organisational Culture</w:t>
            </w:r>
          </w:p>
        </w:tc>
        <w:tc>
          <w:tcPr>
            <w:tcW w:w="6001" w:type="dxa"/>
          </w:tcPr>
          <w:p w14:paraId="3C73E066" w14:textId="77777777" w:rsidR="004E02A9" w:rsidRPr="009B27C5" w:rsidRDefault="004E02A9" w:rsidP="004E02A9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B27C5">
              <w:rPr>
                <w:rFonts w:ascii="Arial" w:hAnsi="Arial" w:cs="Arial"/>
                <w:sz w:val="20"/>
                <w:szCs w:val="20"/>
                <w:lang w:val="en-AU"/>
              </w:rPr>
              <w:t>Promotes and encourages personal growth and effective communication.</w:t>
            </w:r>
          </w:p>
          <w:p w14:paraId="3C73E067" w14:textId="77777777" w:rsidR="004E02A9" w:rsidRPr="009B27C5" w:rsidRDefault="004E02A9" w:rsidP="004E02A9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B27C5">
              <w:rPr>
                <w:rFonts w:ascii="Arial" w:hAnsi="Arial" w:cs="Arial"/>
                <w:sz w:val="20"/>
                <w:szCs w:val="20"/>
                <w:lang w:val="en-AU"/>
              </w:rPr>
              <w:t>Understands and supports policies and procedures of the organisation as defined in the Employee Handbook.</w:t>
            </w:r>
          </w:p>
          <w:p w14:paraId="3C73E068" w14:textId="77777777" w:rsidR="009B27C5" w:rsidRPr="009B27C5" w:rsidRDefault="004E02A9" w:rsidP="004E02A9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B27C5">
              <w:rPr>
                <w:rFonts w:ascii="Arial" w:hAnsi="Arial" w:cs="Arial"/>
                <w:sz w:val="20"/>
                <w:szCs w:val="20"/>
                <w:lang w:val="en-AU"/>
              </w:rPr>
              <w:t>Continually contributes to and supports volunteers &amp; staff, including Directors, Branches, Clubs &amp; Members</w:t>
            </w:r>
          </w:p>
        </w:tc>
      </w:tr>
      <w:tr w:rsidR="009B27C5" w:rsidRPr="009B27C5" w14:paraId="3C73E071" w14:textId="77777777" w:rsidTr="005E476E">
        <w:tc>
          <w:tcPr>
            <w:tcW w:w="3922" w:type="dxa"/>
          </w:tcPr>
          <w:p w14:paraId="3C73E06A" w14:textId="77777777" w:rsidR="009B27C5" w:rsidRPr="009B27C5" w:rsidRDefault="009B27C5" w:rsidP="009B27C5">
            <w:pPr>
              <w:ind w:left="0" w:firstLine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B27C5">
              <w:rPr>
                <w:rFonts w:ascii="Arial" w:hAnsi="Arial" w:cs="Arial"/>
                <w:sz w:val="20"/>
                <w:szCs w:val="20"/>
                <w:lang w:val="en-AU"/>
              </w:rPr>
              <w:t>Leadership/Teamwork</w:t>
            </w:r>
          </w:p>
        </w:tc>
        <w:tc>
          <w:tcPr>
            <w:tcW w:w="6001" w:type="dxa"/>
          </w:tcPr>
          <w:p w14:paraId="3C73E06B" w14:textId="77777777" w:rsidR="004E02A9" w:rsidRPr="009B27C5" w:rsidRDefault="004E02A9" w:rsidP="004E02A9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B27C5">
              <w:rPr>
                <w:rFonts w:ascii="Arial" w:hAnsi="Arial" w:cs="Arial"/>
                <w:sz w:val="20"/>
                <w:szCs w:val="20"/>
                <w:lang w:val="en-AU"/>
              </w:rPr>
              <w:t>Supports the decisions of SLSNSW Board of Directors and SLSNSW Management</w:t>
            </w:r>
          </w:p>
          <w:p w14:paraId="3C73E06C" w14:textId="77777777" w:rsidR="004E02A9" w:rsidRPr="009B27C5" w:rsidRDefault="004E02A9" w:rsidP="004E02A9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B27C5">
              <w:rPr>
                <w:rFonts w:ascii="Arial" w:hAnsi="Arial" w:cs="Arial"/>
                <w:sz w:val="20"/>
                <w:szCs w:val="20"/>
                <w:lang w:val="en-AU"/>
              </w:rPr>
              <w:t>Displays willingness to assist others, shares knowledge openly, cooperates and supports the department.</w:t>
            </w:r>
          </w:p>
          <w:p w14:paraId="3C73E06D" w14:textId="77777777" w:rsidR="004E02A9" w:rsidRPr="009B27C5" w:rsidRDefault="004E02A9" w:rsidP="004E02A9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B27C5">
              <w:rPr>
                <w:rFonts w:ascii="Arial" w:hAnsi="Arial" w:cs="Arial"/>
                <w:sz w:val="20"/>
                <w:szCs w:val="20"/>
                <w:lang w:val="en-AU"/>
              </w:rPr>
              <w:t>Receptive and open to feedback</w:t>
            </w:r>
          </w:p>
          <w:p w14:paraId="3C73E06E" w14:textId="77777777" w:rsidR="004E02A9" w:rsidRPr="009B27C5" w:rsidRDefault="004E02A9" w:rsidP="004E02A9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B27C5">
              <w:rPr>
                <w:rFonts w:ascii="Arial" w:hAnsi="Arial" w:cs="Arial"/>
                <w:sz w:val="20"/>
                <w:szCs w:val="20"/>
                <w:lang w:val="en-AU"/>
              </w:rPr>
              <w:t>Maintains a positive and constructive attitude that promotes confidence in those around them.</w:t>
            </w:r>
          </w:p>
          <w:p w14:paraId="3C73E06F" w14:textId="77777777" w:rsidR="004E02A9" w:rsidRPr="009B27C5" w:rsidRDefault="004E02A9" w:rsidP="004E02A9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B27C5">
              <w:rPr>
                <w:rFonts w:ascii="Arial" w:hAnsi="Arial" w:cs="Arial"/>
                <w:sz w:val="20"/>
                <w:szCs w:val="20"/>
                <w:lang w:val="en-AU"/>
              </w:rPr>
              <w:t>Contributes to staff meetings and promotes the exchange of information throughout the organisation.</w:t>
            </w:r>
          </w:p>
          <w:p w14:paraId="3C73E070" w14:textId="77777777" w:rsidR="009B27C5" w:rsidRPr="009B27C5" w:rsidRDefault="004E02A9" w:rsidP="004E02A9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B27C5">
              <w:rPr>
                <w:rFonts w:ascii="Arial" w:hAnsi="Arial" w:cs="Arial"/>
                <w:sz w:val="20"/>
                <w:szCs w:val="20"/>
                <w:lang w:val="en-AU"/>
              </w:rPr>
              <w:t>Regularly meets with Manager to discuss performance, plans and current issues</w:t>
            </w:r>
          </w:p>
        </w:tc>
      </w:tr>
      <w:tr w:rsidR="009B27C5" w:rsidRPr="009B27C5" w14:paraId="3C73E076" w14:textId="77777777" w:rsidTr="005E476E">
        <w:tc>
          <w:tcPr>
            <w:tcW w:w="3922" w:type="dxa"/>
          </w:tcPr>
          <w:p w14:paraId="3C73E072" w14:textId="77777777" w:rsidR="009B27C5" w:rsidRPr="009B27C5" w:rsidRDefault="009B27C5" w:rsidP="009B27C5">
            <w:pPr>
              <w:ind w:left="0" w:firstLine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B27C5">
              <w:rPr>
                <w:rFonts w:ascii="Arial" w:hAnsi="Arial" w:cs="Arial"/>
                <w:sz w:val="20"/>
                <w:szCs w:val="20"/>
                <w:lang w:val="en-AU"/>
              </w:rPr>
              <w:t>Continuous Improvement</w:t>
            </w:r>
          </w:p>
        </w:tc>
        <w:tc>
          <w:tcPr>
            <w:tcW w:w="6001" w:type="dxa"/>
          </w:tcPr>
          <w:p w14:paraId="3C73E073" w14:textId="77777777" w:rsidR="004E02A9" w:rsidRPr="009B27C5" w:rsidRDefault="004E02A9" w:rsidP="004E02A9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B27C5">
              <w:rPr>
                <w:rFonts w:ascii="Arial" w:hAnsi="Arial" w:cs="Arial"/>
                <w:sz w:val="20"/>
                <w:szCs w:val="20"/>
                <w:lang w:val="en-AU"/>
              </w:rPr>
              <w:t>Exercises initiative in making improvements to work processes and outcomes.</w:t>
            </w:r>
          </w:p>
          <w:p w14:paraId="3C73E074" w14:textId="77777777" w:rsidR="004E02A9" w:rsidRPr="009B27C5" w:rsidRDefault="004E02A9" w:rsidP="004E02A9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B27C5">
              <w:rPr>
                <w:rFonts w:ascii="Arial" w:hAnsi="Arial" w:cs="Arial"/>
                <w:sz w:val="20"/>
                <w:szCs w:val="20"/>
                <w:lang w:val="en-AU"/>
              </w:rPr>
              <w:t>Always searches for better ways and strives for best practice.</w:t>
            </w:r>
          </w:p>
          <w:p w14:paraId="3C73E075" w14:textId="77777777" w:rsidR="009B27C5" w:rsidRPr="009B27C5" w:rsidRDefault="004E02A9" w:rsidP="004E02A9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B27C5">
              <w:rPr>
                <w:rFonts w:ascii="Arial" w:hAnsi="Arial" w:cs="Arial"/>
                <w:sz w:val="20"/>
                <w:szCs w:val="20"/>
                <w:lang w:val="en-AU"/>
              </w:rPr>
              <w:t>Embraces and adapts to change</w:t>
            </w:r>
          </w:p>
        </w:tc>
      </w:tr>
    </w:tbl>
    <w:p w14:paraId="3C73E077" w14:textId="77777777" w:rsidR="000A30B2" w:rsidRDefault="000A30B2" w:rsidP="00DC0894">
      <w:pPr>
        <w:rPr>
          <w:lang w:val="en-AU"/>
        </w:rPr>
      </w:pPr>
    </w:p>
    <w:tbl>
      <w:tblPr>
        <w:tblStyle w:val="TableGrid4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B037E" w:rsidRPr="00CB037E" w14:paraId="3C73E079" w14:textId="77777777" w:rsidTr="004D71E5">
        <w:tc>
          <w:tcPr>
            <w:tcW w:w="9889" w:type="dxa"/>
            <w:shd w:val="clear" w:color="auto" w:fill="D9D9D9" w:themeFill="background1" w:themeFillShade="D9"/>
          </w:tcPr>
          <w:p w14:paraId="3C73E078" w14:textId="77777777" w:rsidR="00CB037E" w:rsidRPr="00CB037E" w:rsidRDefault="00CB037E" w:rsidP="008856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037E">
              <w:rPr>
                <w:rFonts w:ascii="Arial" w:hAnsi="Arial" w:cs="Arial"/>
                <w:b/>
                <w:sz w:val="20"/>
                <w:szCs w:val="20"/>
              </w:rPr>
              <w:t>WORKING RELATIONSHIPS</w:t>
            </w:r>
          </w:p>
        </w:tc>
      </w:tr>
      <w:tr w:rsidR="00CB037E" w:rsidRPr="00CB037E" w14:paraId="3C73E07C" w14:textId="77777777" w:rsidTr="00CB037E">
        <w:tc>
          <w:tcPr>
            <w:tcW w:w="9889" w:type="dxa"/>
          </w:tcPr>
          <w:p w14:paraId="3C73E07A" w14:textId="73E77B32" w:rsidR="00CF41A3" w:rsidRDefault="00CB037E" w:rsidP="0088562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1E5">
              <w:rPr>
                <w:rFonts w:ascii="Arial" w:hAnsi="Arial" w:cs="Arial"/>
                <w:b/>
                <w:sz w:val="20"/>
                <w:szCs w:val="20"/>
              </w:rPr>
              <w:t>Internal</w:t>
            </w:r>
            <w:r w:rsidRPr="00CB037E">
              <w:rPr>
                <w:rFonts w:ascii="Arial" w:hAnsi="Arial" w:cs="Arial"/>
                <w:sz w:val="20"/>
                <w:szCs w:val="20"/>
              </w:rPr>
              <w:t xml:space="preserve">: The </w:t>
            </w:r>
            <w:r w:rsidR="007813F8">
              <w:rPr>
                <w:rFonts w:ascii="Arial" w:hAnsi="Arial" w:cs="Arial"/>
                <w:sz w:val="20"/>
                <w:szCs w:val="20"/>
              </w:rPr>
              <w:t>E</w:t>
            </w:r>
            <w:r w:rsidR="00424364">
              <w:rPr>
                <w:rFonts w:ascii="Arial" w:hAnsi="Arial" w:cs="Arial"/>
                <w:sz w:val="20"/>
                <w:szCs w:val="20"/>
              </w:rPr>
              <w:t>A to the CEO</w:t>
            </w:r>
            <w:r w:rsidRPr="00CB037E">
              <w:rPr>
                <w:rFonts w:ascii="Arial" w:hAnsi="Arial" w:cs="Arial"/>
                <w:sz w:val="20"/>
                <w:szCs w:val="20"/>
              </w:rPr>
              <w:t xml:space="preserve"> interacts closely with all members of </w:t>
            </w:r>
            <w:r>
              <w:rPr>
                <w:rFonts w:ascii="Arial" w:hAnsi="Arial" w:cs="Arial"/>
                <w:sz w:val="20"/>
                <w:szCs w:val="20"/>
              </w:rPr>
              <w:t xml:space="preserve">staff </w:t>
            </w:r>
            <w:r w:rsidR="00CF41A3">
              <w:rPr>
                <w:rFonts w:ascii="Arial" w:hAnsi="Arial" w:cs="Arial"/>
                <w:sz w:val="20"/>
                <w:szCs w:val="20"/>
              </w:rPr>
              <w:t xml:space="preserve">including the Senior </w:t>
            </w:r>
            <w:r w:rsidR="004D71E5">
              <w:rPr>
                <w:rFonts w:ascii="Arial" w:hAnsi="Arial" w:cs="Arial"/>
                <w:sz w:val="20"/>
                <w:szCs w:val="20"/>
              </w:rPr>
              <w:t>Leadership</w:t>
            </w:r>
            <w:r w:rsidR="00CF41A3">
              <w:rPr>
                <w:rFonts w:ascii="Arial" w:hAnsi="Arial" w:cs="Arial"/>
                <w:sz w:val="20"/>
                <w:szCs w:val="20"/>
              </w:rPr>
              <w:t xml:space="preserve"> Team </w:t>
            </w:r>
            <w:r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CF41A3">
              <w:rPr>
                <w:rFonts w:ascii="Arial" w:hAnsi="Arial" w:cs="Arial"/>
                <w:sz w:val="20"/>
                <w:szCs w:val="20"/>
              </w:rPr>
              <w:t>relation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CF41A3">
              <w:rPr>
                <w:rFonts w:ascii="Arial" w:hAnsi="Arial" w:cs="Arial"/>
                <w:sz w:val="20"/>
                <w:szCs w:val="20"/>
              </w:rPr>
              <w:t xml:space="preserve">meetings and </w:t>
            </w:r>
            <w:r>
              <w:rPr>
                <w:rFonts w:ascii="Arial" w:hAnsi="Arial" w:cs="Arial"/>
                <w:sz w:val="20"/>
                <w:szCs w:val="20"/>
              </w:rPr>
              <w:t xml:space="preserve">the day to day activities of the </w:t>
            </w:r>
            <w:r w:rsidRPr="00CF41A3">
              <w:rPr>
                <w:rFonts w:ascii="Arial" w:hAnsi="Arial" w:cs="Arial"/>
                <w:sz w:val="20"/>
                <w:szCs w:val="20"/>
                <w:lang w:val="en-AU"/>
              </w:rPr>
              <w:t>organi</w:t>
            </w:r>
            <w:r w:rsidR="00CF41A3" w:rsidRPr="00CF41A3">
              <w:rPr>
                <w:rFonts w:ascii="Arial" w:hAnsi="Arial" w:cs="Arial"/>
                <w:sz w:val="20"/>
                <w:szCs w:val="20"/>
                <w:lang w:val="en-AU"/>
              </w:rPr>
              <w:t>s</w:t>
            </w:r>
            <w:r w:rsidRPr="00CF41A3">
              <w:rPr>
                <w:rFonts w:ascii="Arial" w:hAnsi="Arial" w:cs="Arial"/>
                <w:sz w:val="20"/>
                <w:szCs w:val="20"/>
                <w:lang w:val="en-AU"/>
              </w:rPr>
              <w:t>ation</w:t>
            </w:r>
            <w:r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88562B">
              <w:rPr>
                <w:rFonts w:ascii="Arial" w:hAnsi="Arial" w:cs="Arial"/>
                <w:sz w:val="20"/>
                <w:szCs w:val="20"/>
              </w:rPr>
              <w:t>A close working relationship exists with the SLSNSW President and regular professional liaison with the Board of Directors, F</w:t>
            </w:r>
            <w:r w:rsidR="00E307DC">
              <w:rPr>
                <w:rFonts w:ascii="Arial" w:hAnsi="Arial" w:cs="Arial"/>
                <w:sz w:val="20"/>
                <w:szCs w:val="20"/>
              </w:rPr>
              <w:t xml:space="preserve">inance, </w:t>
            </w:r>
            <w:r w:rsidR="0088562B">
              <w:rPr>
                <w:rFonts w:ascii="Arial" w:hAnsi="Arial" w:cs="Arial"/>
                <w:sz w:val="20"/>
                <w:szCs w:val="20"/>
              </w:rPr>
              <w:t>A</w:t>
            </w:r>
            <w:r w:rsidR="00E307DC">
              <w:rPr>
                <w:rFonts w:ascii="Arial" w:hAnsi="Arial" w:cs="Arial"/>
                <w:sz w:val="20"/>
                <w:szCs w:val="20"/>
              </w:rPr>
              <w:t xml:space="preserve">udit and </w:t>
            </w:r>
            <w:r w:rsidR="0088562B">
              <w:rPr>
                <w:rFonts w:ascii="Arial" w:hAnsi="Arial" w:cs="Arial"/>
                <w:sz w:val="20"/>
                <w:szCs w:val="20"/>
              </w:rPr>
              <w:t>C</w:t>
            </w:r>
            <w:r w:rsidR="00E307DC">
              <w:rPr>
                <w:rFonts w:ascii="Arial" w:hAnsi="Arial" w:cs="Arial"/>
                <w:sz w:val="20"/>
                <w:szCs w:val="20"/>
              </w:rPr>
              <w:t xml:space="preserve">ompliance </w:t>
            </w:r>
            <w:r w:rsidR="0088562B">
              <w:rPr>
                <w:rFonts w:ascii="Arial" w:hAnsi="Arial" w:cs="Arial"/>
                <w:sz w:val="20"/>
                <w:szCs w:val="20"/>
              </w:rPr>
              <w:t>C</w:t>
            </w:r>
            <w:r w:rsidR="00E307DC">
              <w:rPr>
                <w:rFonts w:ascii="Arial" w:hAnsi="Arial" w:cs="Arial"/>
                <w:sz w:val="20"/>
                <w:szCs w:val="20"/>
              </w:rPr>
              <w:t>ommittee</w:t>
            </w:r>
            <w:r w:rsidR="008856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07DC">
              <w:rPr>
                <w:rFonts w:ascii="Arial" w:hAnsi="Arial" w:cs="Arial"/>
                <w:sz w:val="20"/>
                <w:szCs w:val="20"/>
              </w:rPr>
              <w:t>(FACC)</w:t>
            </w:r>
            <w:r w:rsidR="008E700B">
              <w:rPr>
                <w:rFonts w:ascii="Arial" w:hAnsi="Arial" w:cs="Arial"/>
                <w:sz w:val="20"/>
                <w:szCs w:val="20"/>
              </w:rPr>
              <w:t>, Risk and Compliance Committee (RC), Investment Advisory Committee (IAC)</w:t>
            </w:r>
            <w:r w:rsidR="00E307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562B">
              <w:rPr>
                <w:rFonts w:ascii="Arial" w:hAnsi="Arial" w:cs="Arial"/>
                <w:sz w:val="20"/>
                <w:szCs w:val="20"/>
              </w:rPr>
              <w:t xml:space="preserve">Members and State Council is of prime importance in this role.  </w:t>
            </w:r>
          </w:p>
          <w:p w14:paraId="3C73E07B" w14:textId="77C53D4D" w:rsidR="00CB037E" w:rsidRPr="00CB037E" w:rsidRDefault="00CB037E" w:rsidP="0088562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1E5">
              <w:rPr>
                <w:rFonts w:ascii="Arial" w:hAnsi="Arial" w:cs="Arial"/>
                <w:b/>
                <w:sz w:val="20"/>
                <w:szCs w:val="20"/>
              </w:rPr>
              <w:t>External</w:t>
            </w:r>
            <w:r w:rsidRPr="00CB037E">
              <w:rPr>
                <w:rFonts w:ascii="Arial" w:hAnsi="Arial" w:cs="Arial"/>
                <w:sz w:val="20"/>
                <w:szCs w:val="20"/>
              </w:rPr>
              <w:t xml:space="preserve">: This role </w:t>
            </w:r>
            <w:r w:rsidR="0088562B">
              <w:rPr>
                <w:rFonts w:ascii="Arial" w:hAnsi="Arial" w:cs="Arial"/>
                <w:sz w:val="20"/>
                <w:szCs w:val="20"/>
              </w:rPr>
              <w:t>liaises</w:t>
            </w:r>
            <w:r w:rsidRPr="00CB037E">
              <w:rPr>
                <w:rFonts w:ascii="Arial" w:hAnsi="Arial" w:cs="Arial"/>
                <w:sz w:val="20"/>
                <w:szCs w:val="20"/>
              </w:rPr>
              <w:t xml:space="preserve"> with relevant staff at Surf Life Saving Australia and other Surf Lifesaving </w:t>
            </w:r>
            <w:r w:rsidR="0088562B">
              <w:rPr>
                <w:rFonts w:ascii="Arial" w:hAnsi="Arial" w:cs="Arial"/>
                <w:sz w:val="20"/>
                <w:szCs w:val="20"/>
              </w:rPr>
              <w:t>s</w:t>
            </w:r>
            <w:r w:rsidRPr="00CB037E">
              <w:rPr>
                <w:rFonts w:ascii="Arial" w:hAnsi="Arial" w:cs="Arial"/>
                <w:sz w:val="20"/>
                <w:szCs w:val="20"/>
              </w:rPr>
              <w:t>tates/</w:t>
            </w:r>
            <w:r w:rsidR="0088562B">
              <w:rPr>
                <w:rFonts w:ascii="Arial" w:hAnsi="Arial" w:cs="Arial"/>
                <w:sz w:val="20"/>
                <w:szCs w:val="20"/>
              </w:rPr>
              <w:t>t</w:t>
            </w:r>
            <w:r w:rsidRPr="00CB037E">
              <w:rPr>
                <w:rFonts w:ascii="Arial" w:hAnsi="Arial" w:cs="Arial"/>
                <w:sz w:val="20"/>
                <w:szCs w:val="20"/>
              </w:rPr>
              <w:t>erritories</w:t>
            </w:r>
            <w:r w:rsidR="0088562B">
              <w:rPr>
                <w:rFonts w:ascii="Arial" w:hAnsi="Arial" w:cs="Arial"/>
                <w:sz w:val="20"/>
                <w:szCs w:val="20"/>
              </w:rPr>
              <w:t>.</w:t>
            </w:r>
            <w:r w:rsidR="004D71E5">
              <w:rPr>
                <w:rFonts w:ascii="Arial" w:hAnsi="Arial" w:cs="Arial"/>
                <w:sz w:val="20"/>
                <w:szCs w:val="20"/>
              </w:rPr>
              <w:t xml:space="preserve">  In addition, this role interacts with ministerial and government bodies on behalf of the CEO.</w:t>
            </w:r>
            <w:r w:rsidR="0076448C">
              <w:rPr>
                <w:rFonts w:ascii="Arial" w:hAnsi="Arial" w:cs="Arial"/>
                <w:sz w:val="20"/>
                <w:szCs w:val="20"/>
              </w:rPr>
              <w:t xml:space="preserve"> This role is also a direct interface with the membership wishing to contact the CEO for meetings/discussions.</w:t>
            </w:r>
          </w:p>
        </w:tc>
      </w:tr>
    </w:tbl>
    <w:p w14:paraId="3C73E07D" w14:textId="77777777" w:rsidR="00317480" w:rsidRPr="002A5D69" w:rsidRDefault="00317480" w:rsidP="00693091">
      <w:pPr>
        <w:ind w:left="0" w:firstLine="0"/>
        <w:rPr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720"/>
        <w:gridCol w:w="3780"/>
        <w:gridCol w:w="900"/>
        <w:gridCol w:w="2340"/>
      </w:tblGrid>
      <w:tr w:rsidR="00DC0894" w:rsidRPr="002A5D69" w14:paraId="3C73E07F" w14:textId="77777777" w:rsidTr="00387231">
        <w:tc>
          <w:tcPr>
            <w:tcW w:w="9828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3C73E07E" w14:textId="77777777" w:rsidR="00DC0894" w:rsidRPr="002A5D69" w:rsidRDefault="00DC0894" w:rsidP="004D71E5">
            <w:pPr>
              <w:spacing w:before="60" w:after="60"/>
              <w:ind w:left="0" w:firstLine="0"/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AU"/>
              </w:rPr>
            </w:pPr>
            <w:r w:rsidRPr="002A5D69">
              <w:rPr>
                <w:rFonts w:ascii="Arial" w:hAnsi="Arial" w:cs="Arial"/>
                <w:b/>
                <w:caps/>
                <w:sz w:val="20"/>
                <w:szCs w:val="20"/>
                <w:lang w:val="en-AU"/>
              </w:rPr>
              <w:t>Approval</w:t>
            </w:r>
          </w:p>
        </w:tc>
      </w:tr>
      <w:tr w:rsidR="00DC0894" w:rsidRPr="002A5D69" w14:paraId="3C73E082" w14:textId="77777777" w:rsidTr="00387231">
        <w:tc>
          <w:tcPr>
            <w:tcW w:w="9828" w:type="dxa"/>
            <w:gridSpan w:val="5"/>
            <w:tcBorders>
              <w:bottom w:val="nil"/>
            </w:tcBorders>
          </w:tcPr>
          <w:p w14:paraId="3C73E080" w14:textId="77777777" w:rsidR="00DC0894" w:rsidRPr="002A5D69" w:rsidRDefault="00DC0894" w:rsidP="008D58EA">
            <w:pPr>
              <w:spacing w:before="60"/>
              <w:ind w:left="0" w:firstLine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2A5D69">
              <w:rPr>
                <w:rFonts w:ascii="Arial" w:hAnsi="Arial" w:cs="Arial"/>
                <w:sz w:val="20"/>
                <w:szCs w:val="20"/>
                <w:lang w:val="en-AU"/>
              </w:rPr>
              <w:t>This position description has been reviewed and is considered to accurately reflect the requirements of the role and the organisation</w:t>
            </w:r>
          </w:p>
          <w:p w14:paraId="3C73E081" w14:textId="77777777" w:rsidR="00DC0894" w:rsidRPr="002A5D69" w:rsidRDefault="00DC0894" w:rsidP="002218F2">
            <w:pPr>
              <w:ind w:left="0" w:firstLine="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DC0894" w:rsidRPr="002A5D69" w14:paraId="3C73E087" w14:textId="77777777" w:rsidTr="00387231">
        <w:trPr>
          <w:trHeight w:val="233"/>
        </w:trPr>
        <w:tc>
          <w:tcPr>
            <w:tcW w:w="2808" w:type="dxa"/>
            <w:gridSpan w:val="2"/>
            <w:tcBorders>
              <w:top w:val="nil"/>
              <w:bottom w:val="nil"/>
              <w:right w:val="nil"/>
            </w:tcBorders>
          </w:tcPr>
          <w:p w14:paraId="3C73E083" w14:textId="77777777" w:rsidR="00DC0894" w:rsidRPr="002A5D69" w:rsidRDefault="004E02A9" w:rsidP="00C60FA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CEO</w:t>
            </w:r>
          </w:p>
        </w:tc>
        <w:tc>
          <w:tcPr>
            <w:tcW w:w="378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C73E084" w14:textId="7E32B0EB" w:rsidR="00DC0894" w:rsidRPr="002A5D69" w:rsidRDefault="006D4435" w:rsidP="00C60FA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Steve Pearce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C73E085" w14:textId="77777777" w:rsidR="00DC0894" w:rsidRPr="002A5D69" w:rsidRDefault="00DC0894" w:rsidP="00C60FA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2A5D69">
              <w:rPr>
                <w:rFonts w:ascii="Arial" w:hAnsi="Arial" w:cs="Arial"/>
                <w:sz w:val="20"/>
                <w:szCs w:val="20"/>
                <w:lang w:val="en-AU"/>
              </w:rPr>
              <w:t>Date</w:t>
            </w:r>
          </w:p>
        </w:tc>
        <w:tc>
          <w:tcPr>
            <w:tcW w:w="2340" w:type="dxa"/>
            <w:tcBorders>
              <w:top w:val="nil"/>
              <w:left w:val="nil"/>
              <w:bottom w:val="dotted" w:sz="4" w:space="0" w:color="auto"/>
            </w:tcBorders>
          </w:tcPr>
          <w:p w14:paraId="3C73E086" w14:textId="35753EB2" w:rsidR="00DC0894" w:rsidRPr="002A5D69" w:rsidRDefault="006D4435" w:rsidP="00C60FA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22/1/2026</w:t>
            </w:r>
          </w:p>
        </w:tc>
      </w:tr>
      <w:tr w:rsidR="00DC0894" w:rsidRPr="002A5D69" w14:paraId="3C73E08C" w14:textId="77777777" w:rsidTr="00387231">
        <w:trPr>
          <w:trHeight w:val="233"/>
        </w:trPr>
        <w:tc>
          <w:tcPr>
            <w:tcW w:w="2808" w:type="dxa"/>
            <w:gridSpan w:val="2"/>
            <w:tcBorders>
              <w:top w:val="nil"/>
              <w:bottom w:val="nil"/>
              <w:right w:val="nil"/>
            </w:tcBorders>
          </w:tcPr>
          <w:p w14:paraId="3C73E088" w14:textId="77777777" w:rsidR="00DC0894" w:rsidRPr="002A5D69" w:rsidRDefault="00DC0894" w:rsidP="00C60FA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C73E089" w14:textId="77777777" w:rsidR="00DC0894" w:rsidRPr="002A5D69" w:rsidRDefault="00DC0894" w:rsidP="00C60FA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C73E08A" w14:textId="77777777" w:rsidR="00DC0894" w:rsidRPr="002A5D69" w:rsidRDefault="00DC0894" w:rsidP="00C60FA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</w:tcPr>
          <w:p w14:paraId="3C73E08B" w14:textId="77777777" w:rsidR="00DC0894" w:rsidRPr="002A5D69" w:rsidRDefault="00DC0894" w:rsidP="00C60FA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DC0894" w:rsidRPr="002A5D69" w14:paraId="3C73E08E" w14:textId="77777777" w:rsidTr="00387231">
        <w:tc>
          <w:tcPr>
            <w:tcW w:w="9828" w:type="dxa"/>
            <w:gridSpan w:val="5"/>
            <w:tcBorders>
              <w:top w:val="nil"/>
              <w:bottom w:val="single" w:sz="4" w:space="0" w:color="auto"/>
            </w:tcBorders>
          </w:tcPr>
          <w:p w14:paraId="3C73E08D" w14:textId="77777777" w:rsidR="00DC0894" w:rsidRPr="002A5D69" w:rsidRDefault="00DC0894" w:rsidP="00C60FA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DC0894" w:rsidRPr="002A5D69" w14:paraId="3C73E091" w14:textId="77777777" w:rsidTr="00387231">
        <w:tc>
          <w:tcPr>
            <w:tcW w:w="9828" w:type="dxa"/>
            <w:gridSpan w:val="5"/>
            <w:tcBorders>
              <w:bottom w:val="nil"/>
            </w:tcBorders>
          </w:tcPr>
          <w:p w14:paraId="3C73E08F" w14:textId="77777777" w:rsidR="00DC0894" w:rsidRPr="002A5D69" w:rsidRDefault="00DC0894" w:rsidP="008D58EA">
            <w:pPr>
              <w:spacing w:before="60"/>
              <w:ind w:left="0" w:firstLine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2A5D69">
              <w:rPr>
                <w:rFonts w:ascii="Arial" w:hAnsi="Arial" w:cs="Arial"/>
                <w:sz w:val="20"/>
                <w:szCs w:val="20"/>
                <w:lang w:val="en-AU"/>
              </w:rPr>
              <w:t>I have read and understood this document</w:t>
            </w:r>
            <w:r w:rsidR="004D71E5">
              <w:rPr>
                <w:rFonts w:ascii="Arial" w:hAnsi="Arial" w:cs="Arial"/>
                <w:sz w:val="20"/>
                <w:szCs w:val="20"/>
                <w:lang w:val="en-AU"/>
              </w:rPr>
              <w:t xml:space="preserve">. I </w:t>
            </w:r>
            <w:r w:rsidRPr="002A5D69">
              <w:rPr>
                <w:rFonts w:ascii="Arial" w:hAnsi="Arial" w:cs="Arial"/>
                <w:sz w:val="20"/>
                <w:szCs w:val="20"/>
                <w:lang w:val="en-AU"/>
              </w:rPr>
              <w:t xml:space="preserve">agree </w:t>
            </w:r>
            <w:r w:rsidR="004D71E5">
              <w:rPr>
                <w:rFonts w:ascii="Arial" w:hAnsi="Arial" w:cs="Arial"/>
                <w:sz w:val="20"/>
                <w:szCs w:val="20"/>
                <w:lang w:val="en-AU"/>
              </w:rPr>
              <w:t xml:space="preserve">to and have the capacity </w:t>
            </w:r>
            <w:r w:rsidRPr="002A5D69">
              <w:rPr>
                <w:rFonts w:ascii="Arial" w:hAnsi="Arial" w:cs="Arial"/>
                <w:sz w:val="20"/>
                <w:szCs w:val="20"/>
                <w:lang w:val="en-AU"/>
              </w:rPr>
              <w:t xml:space="preserve">to perform the duties and responsibilities </w:t>
            </w:r>
            <w:r w:rsidR="004D71E5">
              <w:rPr>
                <w:rFonts w:ascii="Arial" w:hAnsi="Arial" w:cs="Arial"/>
                <w:sz w:val="20"/>
                <w:szCs w:val="20"/>
                <w:lang w:val="en-AU"/>
              </w:rPr>
              <w:t xml:space="preserve">within. </w:t>
            </w:r>
          </w:p>
          <w:p w14:paraId="3C73E090" w14:textId="77777777" w:rsidR="00DC0894" w:rsidRPr="002A5D69" w:rsidRDefault="00DC0894" w:rsidP="002218F2">
            <w:pPr>
              <w:ind w:left="0" w:firstLine="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DC0894" w:rsidRPr="002A5D69" w14:paraId="3C73E094" w14:textId="77777777" w:rsidTr="00387231"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14:paraId="3C73E092" w14:textId="77777777" w:rsidR="00DC0894" w:rsidRPr="002A5D69" w:rsidRDefault="00DC0894" w:rsidP="00C60FA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2A5D69">
              <w:rPr>
                <w:rFonts w:ascii="Arial" w:hAnsi="Arial" w:cs="Arial"/>
                <w:sz w:val="20"/>
                <w:szCs w:val="20"/>
                <w:lang w:val="en-AU"/>
              </w:rPr>
              <w:t>Occupant Name</w:t>
            </w:r>
          </w:p>
        </w:tc>
        <w:tc>
          <w:tcPr>
            <w:tcW w:w="7740" w:type="dxa"/>
            <w:gridSpan w:val="4"/>
            <w:tcBorders>
              <w:top w:val="nil"/>
              <w:left w:val="nil"/>
              <w:bottom w:val="dotted" w:sz="4" w:space="0" w:color="auto"/>
            </w:tcBorders>
          </w:tcPr>
          <w:p w14:paraId="3C73E093" w14:textId="77777777" w:rsidR="00DC0894" w:rsidRPr="002A5D69" w:rsidRDefault="00DC0894" w:rsidP="00C60FA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DC0894" w:rsidRPr="002A5D69" w14:paraId="3C73E097" w14:textId="77777777" w:rsidTr="00387231"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14:paraId="3C73E095" w14:textId="77777777" w:rsidR="00DC0894" w:rsidRPr="002A5D69" w:rsidRDefault="00DC0894" w:rsidP="00C60FA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7740" w:type="dxa"/>
            <w:gridSpan w:val="4"/>
            <w:tcBorders>
              <w:top w:val="nil"/>
              <w:left w:val="nil"/>
              <w:bottom w:val="nil"/>
            </w:tcBorders>
          </w:tcPr>
          <w:p w14:paraId="3C73E096" w14:textId="77777777" w:rsidR="00DC0894" w:rsidRPr="002A5D69" w:rsidRDefault="00DC0894" w:rsidP="00C60FA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DC0894" w:rsidRPr="002A5D69" w14:paraId="3C73E09C" w14:textId="77777777" w:rsidTr="00387231"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14:paraId="3C73E098" w14:textId="77777777" w:rsidR="00DC0894" w:rsidRPr="002A5D69" w:rsidRDefault="00DC0894" w:rsidP="00C60FA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2A5D69">
              <w:rPr>
                <w:rFonts w:ascii="Arial" w:hAnsi="Arial" w:cs="Arial"/>
                <w:sz w:val="20"/>
                <w:szCs w:val="20"/>
                <w:lang w:val="en-AU"/>
              </w:rPr>
              <w:t>Occupant Signature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C73E099" w14:textId="77777777" w:rsidR="00DC0894" w:rsidRPr="002A5D69" w:rsidRDefault="00DC0894" w:rsidP="00C60FA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C73E09A" w14:textId="77777777" w:rsidR="00DC0894" w:rsidRPr="002A5D69" w:rsidRDefault="00DC0894" w:rsidP="00C60FA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2A5D69">
              <w:rPr>
                <w:rFonts w:ascii="Arial" w:hAnsi="Arial" w:cs="Arial"/>
                <w:sz w:val="20"/>
                <w:szCs w:val="20"/>
                <w:lang w:val="en-AU"/>
              </w:rPr>
              <w:t>Date</w:t>
            </w:r>
          </w:p>
        </w:tc>
        <w:tc>
          <w:tcPr>
            <w:tcW w:w="2340" w:type="dxa"/>
            <w:tcBorders>
              <w:top w:val="nil"/>
              <w:left w:val="nil"/>
              <w:bottom w:val="dotted" w:sz="4" w:space="0" w:color="auto"/>
            </w:tcBorders>
          </w:tcPr>
          <w:p w14:paraId="3C73E09B" w14:textId="77777777" w:rsidR="00DC0894" w:rsidRPr="002A5D69" w:rsidRDefault="00DC0894" w:rsidP="00C60FA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DC0894" w:rsidRPr="002A5D69" w14:paraId="3C73E0A1" w14:textId="77777777" w:rsidTr="00387231">
        <w:tc>
          <w:tcPr>
            <w:tcW w:w="2088" w:type="dxa"/>
            <w:tcBorders>
              <w:top w:val="nil"/>
              <w:right w:val="nil"/>
            </w:tcBorders>
          </w:tcPr>
          <w:p w14:paraId="3C73E09D" w14:textId="77777777" w:rsidR="00DC0894" w:rsidRPr="002A5D69" w:rsidRDefault="00DC0894" w:rsidP="00C60FA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450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C73E09E" w14:textId="77777777" w:rsidR="00DC0894" w:rsidRPr="002A5D69" w:rsidRDefault="00DC0894" w:rsidP="00C60FA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14:paraId="3C73E09F" w14:textId="77777777" w:rsidR="00DC0894" w:rsidRPr="002A5D69" w:rsidRDefault="00DC0894" w:rsidP="00C60FA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</w:tcBorders>
          </w:tcPr>
          <w:p w14:paraId="3C73E0A0" w14:textId="77777777" w:rsidR="00DC0894" w:rsidRPr="002A5D69" w:rsidRDefault="00DC0894" w:rsidP="00C60FA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</w:tbl>
    <w:p w14:paraId="3C73E0A2" w14:textId="77777777" w:rsidR="00B70F00" w:rsidRPr="002A5D69" w:rsidRDefault="00B70F00">
      <w:pPr>
        <w:rPr>
          <w:lang w:val="en-AU"/>
        </w:rPr>
      </w:pPr>
    </w:p>
    <w:sectPr w:rsidR="00B70F00" w:rsidRPr="002A5D69" w:rsidSect="00C60FA2">
      <w:pgSz w:w="11907" w:h="16840" w:code="9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Bold">
    <w:altName w:val="Arial Narrow"/>
    <w:charset w:val="00"/>
    <w:family w:val="swiss"/>
    <w:pitch w:val="variable"/>
    <w:sig w:usb0="80000027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461"/>
    <w:multiLevelType w:val="hybridMultilevel"/>
    <w:tmpl w:val="9DCAD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20AB3"/>
    <w:multiLevelType w:val="hybridMultilevel"/>
    <w:tmpl w:val="46A81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2E0FE3"/>
    <w:multiLevelType w:val="hybridMultilevel"/>
    <w:tmpl w:val="62AE22FA"/>
    <w:lvl w:ilvl="0" w:tplc="6B5070E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pacing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123F7"/>
    <w:multiLevelType w:val="hybridMultilevel"/>
    <w:tmpl w:val="F034AF92"/>
    <w:lvl w:ilvl="0" w:tplc="6B5070E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pacing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F0D0C"/>
    <w:multiLevelType w:val="hybridMultilevel"/>
    <w:tmpl w:val="D0085BC6"/>
    <w:lvl w:ilvl="0" w:tplc="6B5070E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pacing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05E32"/>
    <w:multiLevelType w:val="multilevel"/>
    <w:tmpl w:val="330E14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291503"/>
    <w:multiLevelType w:val="hybridMultilevel"/>
    <w:tmpl w:val="824E9214"/>
    <w:lvl w:ilvl="0" w:tplc="CC5C58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B5A81"/>
    <w:multiLevelType w:val="hybridMultilevel"/>
    <w:tmpl w:val="85E87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1C3EE0"/>
    <w:multiLevelType w:val="hybridMultilevel"/>
    <w:tmpl w:val="C2FE3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AB2E2A"/>
    <w:multiLevelType w:val="hybridMultilevel"/>
    <w:tmpl w:val="60D2B8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43ABD"/>
    <w:multiLevelType w:val="hybridMultilevel"/>
    <w:tmpl w:val="2112F6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225789"/>
    <w:multiLevelType w:val="hybridMultilevel"/>
    <w:tmpl w:val="6EC02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9E2C43"/>
    <w:multiLevelType w:val="hybridMultilevel"/>
    <w:tmpl w:val="722453D4"/>
    <w:lvl w:ilvl="0" w:tplc="E7A8DC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C2BA0"/>
    <w:multiLevelType w:val="hybridMultilevel"/>
    <w:tmpl w:val="73841E6A"/>
    <w:lvl w:ilvl="0" w:tplc="6B5070E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pacing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56E92"/>
    <w:multiLevelType w:val="hybridMultilevel"/>
    <w:tmpl w:val="2C007B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A2D92"/>
    <w:multiLevelType w:val="hybridMultilevel"/>
    <w:tmpl w:val="D35E4034"/>
    <w:lvl w:ilvl="0" w:tplc="6B5070E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pacing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6198D"/>
    <w:multiLevelType w:val="hybridMultilevel"/>
    <w:tmpl w:val="927646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D89B0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8E2B30"/>
    <w:multiLevelType w:val="hybridMultilevel"/>
    <w:tmpl w:val="F9D4F89E"/>
    <w:lvl w:ilvl="0" w:tplc="6B5070E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pacing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417DC"/>
    <w:multiLevelType w:val="multilevel"/>
    <w:tmpl w:val="3140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051D90"/>
    <w:multiLevelType w:val="hybridMultilevel"/>
    <w:tmpl w:val="971818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71E35"/>
    <w:multiLevelType w:val="hybridMultilevel"/>
    <w:tmpl w:val="F780A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427B2"/>
    <w:multiLevelType w:val="hybridMultilevel"/>
    <w:tmpl w:val="D2DE0A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8A319A"/>
    <w:multiLevelType w:val="hybridMultilevel"/>
    <w:tmpl w:val="0AF0D7A8"/>
    <w:lvl w:ilvl="0" w:tplc="6B5070E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pacing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4449E"/>
    <w:multiLevelType w:val="hybridMultilevel"/>
    <w:tmpl w:val="5DE0B5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FF2069"/>
    <w:multiLevelType w:val="hybridMultilevel"/>
    <w:tmpl w:val="18B656C4"/>
    <w:lvl w:ilvl="0" w:tplc="6B5070E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100A56"/>
    <w:multiLevelType w:val="hybridMultilevel"/>
    <w:tmpl w:val="61C05B5E"/>
    <w:lvl w:ilvl="0" w:tplc="E7A8DC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pacing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93F05"/>
    <w:multiLevelType w:val="hybridMultilevel"/>
    <w:tmpl w:val="04EACFCA"/>
    <w:lvl w:ilvl="0" w:tplc="6B5070E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pacing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6444DD"/>
    <w:multiLevelType w:val="multilevel"/>
    <w:tmpl w:val="3766BD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178080177">
    <w:abstractNumId w:val="26"/>
  </w:num>
  <w:num w:numId="2" w16cid:durableId="859857680">
    <w:abstractNumId w:val="4"/>
  </w:num>
  <w:num w:numId="3" w16cid:durableId="1995135745">
    <w:abstractNumId w:val="3"/>
  </w:num>
  <w:num w:numId="4" w16cid:durableId="797643090">
    <w:abstractNumId w:val="22"/>
  </w:num>
  <w:num w:numId="5" w16cid:durableId="1113356809">
    <w:abstractNumId w:val="25"/>
  </w:num>
  <w:num w:numId="6" w16cid:durableId="810053758">
    <w:abstractNumId w:val="7"/>
  </w:num>
  <w:num w:numId="7" w16cid:durableId="50463875">
    <w:abstractNumId w:val="5"/>
  </w:num>
  <w:num w:numId="8" w16cid:durableId="1270163110">
    <w:abstractNumId w:val="10"/>
  </w:num>
  <w:num w:numId="9" w16cid:durableId="188497855">
    <w:abstractNumId w:val="16"/>
  </w:num>
  <w:num w:numId="10" w16cid:durableId="1912958098">
    <w:abstractNumId w:val="11"/>
  </w:num>
  <w:num w:numId="11" w16cid:durableId="1600092225">
    <w:abstractNumId w:val="1"/>
  </w:num>
  <w:num w:numId="12" w16cid:durableId="922758004">
    <w:abstractNumId w:val="12"/>
  </w:num>
  <w:num w:numId="13" w16cid:durableId="80951028">
    <w:abstractNumId w:val="8"/>
  </w:num>
  <w:num w:numId="14" w16cid:durableId="180842856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78117264">
    <w:abstractNumId w:val="15"/>
  </w:num>
  <w:num w:numId="16" w16cid:durableId="666440857">
    <w:abstractNumId w:val="24"/>
  </w:num>
  <w:num w:numId="17" w16cid:durableId="788477261">
    <w:abstractNumId w:val="6"/>
  </w:num>
  <w:num w:numId="18" w16cid:durableId="1027485620">
    <w:abstractNumId w:val="23"/>
  </w:num>
  <w:num w:numId="19" w16cid:durableId="1190069665">
    <w:abstractNumId w:val="9"/>
  </w:num>
  <w:num w:numId="20" w16cid:durableId="465053579">
    <w:abstractNumId w:val="0"/>
  </w:num>
  <w:num w:numId="21" w16cid:durableId="172687756">
    <w:abstractNumId w:val="14"/>
  </w:num>
  <w:num w:numId="22" w16cid:durableId="469370587">
    <w:abstractNumId w:val="13"/>
  </w:num>
  <w:num w:numId="23" w16cid:durableId="1317683618">
    <w:abstractNumId w:val="19"/>
  </w:num>
  <w:num w:numId="24" w16cid:durableId="589047649">
    <w:abstractNumId w:val="20"/>
  </w:num>
  <w:num w:numId="25" w16cid:durableId="365523947">
    <w:abstractNumId w:val="17"/>
  </w:num>
  <w:num w:numId="26" w16cid:durableId="750321706">
    <w:abstractNumId w:val="27"/>
  </w:num>
  <w:num w:numId="27" w16cid:durableId="1422067683">
    <w:abstractNumId w:val="18"/>
  </w:num>
  <w:num w:numId="28" w16cid:durableId="1929580244">
    <w:abstractNumId w:val="2"/>
  </w:num>
  <w:num w:numId="29" w16cid:durableId="1198853212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39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94"/>
    <w:rsid w:val="00000C73"/>
    <w:rsid w:val="000076D8"/>
    <w:rsid w:val="0001423A"/>
    <w:rsid w:val="00023834"/>
    <w:rsid w:val="00025BBF"/>
    <w:rsid w:val="00030320"/>
    <w:rsid w:val="00046D9B"/>
    <w:rsid w:val="00054626"/>
    <w:rsid w:val="00057C55"/>
    <w:rsid w:val="000767BB"/>
    <w:rsid w:val="000826CC"/>
    <w:rsid w:val="00090863"/>
    <w:rsid w:val="00091935"/>
    <w:rsid w:val="000A30B2"/>
    <w:rsid w:val="000C4307"/>
    <w:rsid w:val="000E0BB1"/>
    <w:rsid w:val="000E3B4B"/>
    <w:rsid w:val="000F762E"/>
    <w:rsid w:val="00105F45"/>
    <w:rsid w:val="001151FE"/>
    <w:rsid w:val="00131B23"/>
    <w:rsid w:val="00137A24"/>
    <w:rsid w:val="0014241C"/>
    <w:rsid w:val="00187A7E"/>
    <w:rsid w:val="001978F0"/>
    <w:rsid w:val="001A1796"/>
    <w:rsid w:val="001A35D3"/>
    <w:rsid w:val="001A71B7"/>
    <w:rsid w:val="001C365C"/>
    <w:rsid w:val="001D5DE2"/>
    <w:rsid w:val="001F2408"/>
    <w:rsid w:val="00201987"/>
    <w:rsid w:val="00202B5F"/>
    <w:rsid w:val="00207D55"/>
    <w:rsid w:val="00213CED"/>
    <w:rsid w:val="0021418A"/>
    <w:rsid w:val="002218F2"/>
    <w:rsid w:val="00227FB2"/>
    <w:rsid w:val="002573DD"/>
    <w:rsid w:val="0026178C"/>
    <w:rsid w:val="00272C12"/>
    <w:rsid w:val="002776F2"/>
    <w:rsid w:val="0028619E"/>
    <w:rsid w:val="002A2058"/>
    <w:rsid w:val="002A26DE"/>
    <w:rsid w:val="002A4E30"/>
    <w:rsid w:val="002A5D69"/>
    <w:rsid w:val="002A7991"/>
    <w:rsid w:val="002B41AE"/>
    <w:rsid w:val="002C15B1"/>
    <w:rsid w:val="002C24F8"/>
    <w:rsid w:val="002D3BC1"/>
    <w:rsid w:val="002F3318"/>
    <w:rsid w:val="002F4DA2"/>
    <w:rsid w:val="002F79FE"/>
    <w:rsid w:val="00307CAE"/>
    <w:rsid w:val="00314628"/>
    <w:rsid w:val="00317480"/>
    <w:rsid w:val="0033249B"/>
    <w:rsid w:val="00341F74"/>
    <w:rsid w:val="00356667"/>
    <w:rsid w:val="003604C1"/>
    <w:rsid w:val="003867E2"/>
    <w:rsid w:val="00386A21"/>
    <w:rsid w:val="00387231"/>
    <w:rsid w:val="0039050D"/>
    <w:rsid w:val="00394CE4"/>
    <w:rsid w:val="003A3270"/>
    <w:rsid w:val="003A6629"/>
    <w:rsid w:val="004205BD"/>
    <w:rsid w:val="00422387"/>
    <w:rsid w:val="00424364"/>
    <w:rsid w:val="00446CA8"/>
    <w:rsid w:val="0045149F"/>
    <w:rsid w:val="0048075C"/>
    <w:rsid w:val="0049340A"/>
    <w:rsid w:val="004A09E0"/>
    <w:rsid w:val="004A5762"/>
    <w:rsid w:val="004B5986"/>
    <w:rsid w:val="004C0F8C"/>
    <w:rsid w:val="004C65CB"/>
    <w:rsid w:val="004D3B5A"/>
    <w:rsid w:val="004D71E5"/>
    <w:rsid w:val="004E02A9"/>
    <w:rsid w:val="004F2340"/>
    <w:rsid w:val="00502D71"/>
    <w:rsid w:val="00507B2D"/>
    <w:rsid w:val="00530137"/>
    <w:rsid w:val="005467E2"/>
    <w:rsid w:val="00553328"/>
    <w:rsid w:val="00553AB1"/>
    <w:rsid w:val="00561A78"/>
    <w:rsid w:val="005708A5"/>
    <w:rsid w:val="00580DB3"/>
    <w:rsid w:val="0058120A"/>
    <w:rsid w:val="005A2899"/>
    <w:rsid w:val="005B1D4A"/>
    <w:rsid w:val="005C33F2"/>
    <w:rsid w:val="005D1068"/>
    <w:rsid w:val="005D58C9"/>
    <w:rsid w:val="005E290C"/>
    <w:rsid w:val="005E476E"/>
    <w:rsid w:val="005F21DA"/>
    <w:rsid w:val="00604040"/>
    <w:rsid w:val="00617430"/>
    <w:rsid w:val="00641483"/>
    <w:rsid w:val="00643C7D"/>
    <w:rsid w:val="00646347"/>
    <w:rsid w:val="00661F5C"/>
    <w:rsid w:val="0066261B"/>
    <w:rsid w:val="00682C87"/>
    <w:rsid w:val="00684F2E"/>
    <w:rsid w:val="006850FB"/>
    <w:rsid w:val="00693091"/>
    <w:rsid w:val="006B28DE"/>
    <w:rsid w:val="006B67D6"/>
    <w:rsid w:val="006B7E04"/>
    <w:rsid w:val="006C58F8"/>
    <w:rsid w:val="006D4435"/>
    <w:rsid w:val="006E65C2"/>
    <w:rsid w:val="006F29BD"/>
    <w:rsid w:val="0071771E"/>
    <w:rsid w:val="007231C9"/>
    <w:rsid w:val="0072641C"/>
    <w:rsid w:val="007357D9"/>
    <w:rsid w:val="00741CA5"/>
    <w:rsid w:val="0075714B"/>
    <w:rsid w:val="0076448C"/>
    <w:rsid w:val="007746F4"/>
    <w:rsid w:val="007813F8"/>
    <w:rsid w:val="00781839"/>
    <w:rsid w:val="00792354"/>
    <w:rsid w:val="00795A60"/>
    <w:rsid w:val="00797C7E"/>
    <w:rsid w:val="007A1CAF"/>
    <w:rsid w:val="007A7F78"/>
    <w:rsid w:val="007B152E"/>
    <w:rsid w:val="007E6274"/>
    <w:rsid w:val="00807A70"/>
    <w:rsid w:val="0081203E"/>
    <w:rsid w:val="008237E2"/>
    <w:rsid w:val="0083798A"/>
    <w:rsid w:val="00847A51"/>
    <w:rsid w:val="0085101C"/>
    <w:rsid w:val="00851993"/>
    <w:rsid w:val="008601CD"/>
    <w:rsid w:val="00863293"/>
    <w:rsid w:val="00873094"/>
    <w:rsid w:val="008757AE"/>
    <w:rsid w:val="00876C65"/>
    <w:rsid w:val="0088562B"/>
    <w:rsid w:val="00890316"/>
    <w:rsid w:val="008A4B99"/>
    <w:rsid w:val="008B0C36"/>
    <w:rsid w:val="008C3947"/>
    <w:rsid w:val="008D4B16"/>
    <w:rsid w:val="008D5711"/>
    <w:rsid w:val="008D58EA"/>
    <w:rsid w:val="008D70BE"/>
    <w:rsid w:val="008E6BD1"/>
    <w:rsid w:val="008E700B"/>
    <w:rsid w:val="008F0D01"/>
    <w:rsid w:val="00910321"/>
    <w:rsid w:val="00923B2A"/>
    <w:rsid w:val="00931337"/>
    <w:rsid w:val="00933900"/>
    <w:rsid w:val="00936E54"/>
    <w:rsid w:val="00953C0C"/>
    <w:rsid w:val="00956007"/>
    <w:rsid w:val="0096222A"/>
    <w:rsid w:val="009648C6"/>
    <w:rsid w:val="00976E41"/>
    <w:rsid w:val="009810CD"/>
    <w:rsid w:val="00990AA2"/>
    <w:rsid w:val="0099123D"/>
    <w:rsid w:val="009934E6"/>
    <w:rsid w:val="009B27C5"/>
    <w:rsid w:val="009D2548"/>
    <w:rsid w:val="009D5965"/>
    <w:rsid w:val="009E2F10"/>
    <w:rsid w:val="009E346C"/>
    <w:rsid w:val="00A0062F"/>
    <w:rsid w:val="00A05A48"/>
    <w:rsid w:val="00A20DE1"/>
    <w:rsid w:val="00A37697"/>
    <w:rsid w:val="00A4411C"/>
    <w:rsid w:val="00A56923"/>
    <w:rsid w:val="00A5795A"/>
    <w:rsid w:val="00AA7CD3"/>
    <w:rsid w:val="00AE32C0"/>
    <w:rsid w:val="00B04E50"/>
    <w:rsid w:val="00B07B7D"/>
    <w:rsid w:val="00B07FC4"/>
    <w:rsid w:val="00B20970"/>
    <w:rsid w:val="00B237B0"/>
    <w:rsid w:val="00B47EAC"/>
    <w:rsid w:val="00B53F46"/>
    <w:rsid w:val="00B54661"/>
    <w:rsid w:val="00B62656"/>
    <w:rsid w:val="00B67A3F"/>
    <w:rsid w:val="00B70F00"/>
    <w:rsid w:val="00BA6AAD"/>
    <w:rsid w:val="00BA7AE6"/>
    <w:rsid w:val="00BD7E21"/>
    <w:rsid w:val="00BE6CF2"/>
    <w:rsid w:val="00C00434"/>
    <w:rsid w:val="00C14CE8"/>
    <w:rsid w:val="00C15AB2"/>
    <w:rsid w:val="00C20642"/>
    <w:rsid w:val="00C22861"/>
    <w:rsid w:val="00C341CC"/>
    <w:rsid w:val="00C45797"/>
    <w:rsid w:val="00C5173B"/>
    <w:rsid w:val="00C60FA2"/>
    <w:rsid w:val="00C662F6"/>
    <w:rsid w:val="00C852CD"/>
    <w:rsid w:val="00CB037E"/>
    <w:rsid w:val="00CB38C5"/>
    <w:rsid w:val="00CB598C"/>
    <w:rsid w:val="00CD612D"/>
    <w:rsid w:val="00CE1CEC"/>
    <w:rsid w:val="00CE4D7A"/>
    <w:rsid w:val="00CE7A90"/>
    <w:rsid w:val="00CE7BD4"/>
    <w:rsid w:val="00CF41A3"/>
    <w:rsid w:val="00CF6FA3"/>
    <w:rsid w:val="00D04AE3"/>
    <w:rsid w:val="00D06C7C"/>
    <w:rsid w:val="00D17FB0"/>
    <w:rsid w:val="00D2368D"/>
    <w:rsid w:val="00D2381D"/>
    <w:rsid w:val="00D30C93"/>
    <w:rsid w:val="00D33BB7"/>
    <w:rsid w:val="00D37754"/>
    <w:rsid w:val="00D4779D"/>
    <w:rsid w:val="00D56749"/>
    <w:rsid w:val="00D64F92"/>
    <w:rsid w:val="00D73E59"/>
    <w:rsid w:val="00D90BED"/>
    <w:rsid w:val="00DA1219"/>
    <w:rsid w:val="00DB3910"/>
    <w:rsid w:val="00DC0894"/>
    <w:rsid w:val="00DC59EB"/>
    <w:rsid w:val="00DC7702"/>
    <w:rsid w:val="00DC78A0"/>
    <w:rsid w:val="00DD5121"/>
    <w:rsid w:val="00DD55BC"/>
    <w:rsid w:val="00DE60E0"/>
    <w:rsid w:val="00E03B95"/>
    <w:rsid w:val="00E27A52"/>
    <w:rsid w:val="00E307DC"/>
    <w:rsid w:val="00E410DF"/>
    <w:rsid w:val="00E44BD6"/>
    <w:rsid w:val="00E50D7F"/>
    <w:rsid w:val="00E52C01"/>
    <w:rsid w:val="00E53C01"/>
    <w:rsid w:val="00E64D9B"/>
    <w:rsid w:val="00E66D32"/>
    <w:rsid w:val="00E707A1"/>
    <w:rsid w:val="00E84870"/>
    <w:rsid w:val="00E902BE"/>
    <w:rsid w:val="00E90D8D"/>
    <w:rsid w:val="00EA3A77"/>
    <w:rsid w:val="00EA773C"/>
    <w:rsid w:val="00EC321C"/>
    <w:rsid w:val="00EC47DB"/>
    <w:rsid w:val="00ED516B"/>
    <w:rsid w:val="00EF0268"/>
    <w:rsid w:val="00F033DD"/>
    <w:rsid w:val="00F0789F"/>
    <w:rsid w:val="00F17529"/>
    <w:rsid w:val="00F22E38"/>
    <w:rsid w:val="00F25012"/>
    <w:rsid w:val="00F7148D"/>
    <w:rsid w:val="00F83850"/>
    <w:rsid w:val="00F92358"/>
    <w:rsid w:val="00FA00EF"/>
    <w:rsid w:val="00FA06FD"/>
    <w:rsid w:val="00FE6FD2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73DFDC"/>
  <w15:docId w15:val="{0DB9E1C6-F529-4886-B1E5-AF55EE93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397" w:hanging="397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0894"/>
    <w:rPr>
      <w:sz w:val="24"/>
      <w:szCs w:val="24"/>
    </w:rPr>
  </w:style>
  <w:style w:type="paragraph" w:styleId="Heading1">
    <w:name w:val="heading 1"/>
    <w:basedOn w:val="Normal"/>
    <w:next w:val="Normal"/>
    <w:qFormat/>
    <w:rsid w:val="00DC08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DC08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TSHeading2">
    <w:name w:val="UTS Heading 2"/>
    <w:basedOn w:val="Normal"/>
    <w:rsid w:val="000E0BB1"/>
    <w:pPr>
      <w:spacing w:line="240" w:lineRule="exact"/>
      <w:ind w:left="562"/>
    </w:pPr>
    <w:rPr>
      <w:rFonts w:ascii="DIN-Bold" w:eastAsia="Times" w:hAnsi="DIN-Bold"/>
      <w:caps/>
      <w:spacing w:val="-10"/>
      <w:sz w:val="20"/>
      <w:szCs w:val="20"/>
    </w:rPr>
  </w:style>
  <w:style w:type="character" w:customStyle="1" w:styleId="small1">
    <w:name w:val="small1"/>
    <w:basedOn w:val="DefaultParagraphFont"/>
    <w:rsid w:val="00FF3151"/>
    <w:rPr>
      <w:rFonts w:ascii="Arial" w:hAnsi="Arial" w:cs="Arial" w:hint="default"/>
      <w:strike w:val="0"/>
      <w:dstrike w:val="0"/>
      <w:color w:val="000000"/>
      <w:sz w:val="16"/>
      <w:szCs w:val="16"/>
      <w:u w:val="none"/>
      <w:effect w:val="none"/>
    </w:rPr>
  </w:style>
  <w:style w:type="paragraph" w:styleId="BalloonText">
    <w:name w:val="Balloon Text"/>
    <w:basedOn w:val="Normal"/>
    <w:link w:val="BalloonTextChar"/>
    <w:rsid w:val="00000C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0C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050D"/>
    <w:rPr>
      <w:color w:val="3366CC"/>
      <w:u w:val="single"/>
    </w:rPr>
  </w:style>
  <w:style w:type="paragraph" w:customStyle="1" w:styleId="Default">
    <w:name w:val="Default"/>
    <w:rsid w:val="003A6629"/>
    <w:pPr>
      <w:autoSpaceDE w:val="0"/>
      <w:autoSpaceDN w:val="0"/>
      <w:adjustRightInd w:val="0"/>
      <w:ind w:left="0" w:firstLine="0"/>
    </w:pPr>
    <w:rPr>
      <w:rFonts w:ascii="Arial" w:hAnsi="Arial" w:cs="Arial"/>
      <w:color w:val="000000"/>
      <w:sz w:val="24"/>
      <w:szCs w:val="24"/>
    </w:rPr>
  </w:style>
  <w:style w:type="character" w:customStyle="1" w:styleId="ilad1">
    <w:name w:val="il_ad1"/>
    <w:basedOn w:val="DefaultParagraphFont"/>
    <w:rsid w:val="008D70BE"/>
    <w:rPr>
      <w:vanish w:val="0"/>
      <w:webHidden w:val="0"/>
      <w:color w:val="0000FF"/>
      <w:u w:val="single"/>
      <w:specVanish w:val="0"/>
    </w:rPr>
  </w:style>
  <w:style w:type="table" w:customStyle="1" w:styleId="TableGrid1">
    <w:name w:val="Table Grid1"/>
    <w:basedOn w:val="TableNormal"/>
    <w:next w:val="TableGrid"/>
    <w:rsid w:val="002D3BC1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9B27C5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5C33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33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C33F2"/>
  </w:style>
  <w:style w:type="paragraph" w:styleId="CommentSubject">
    <w:name w:val="annotation subject"/>
    <w:basedOn w:val="CommentText"/>
    <w:next w:val="CommentText"/>
    <w:link w:val="CommentSubjectChar"/>
    <w:rsid w:val="005C33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33F2"/>
    <w:rPr>
      <w:b/>
      <w:bCs/>
    </w:rPr>
  </w:style>
  <w:style w:type="paragraph" w:styleId="ListParagraph">
    <w:name w:val="List Paragraph"/>
    <w:basedOn w:val="Normal"/>
    <w:uiPriority w:val="34"/>
    <w:qFormat/>
    <w:rsid w:val="00876C65"/>
    <w:pPr>
      <w:ind w:left="720"/>
      <w:contextualSpacing/>
    </w:pPr>
  </w:style>
  <w:style w:type="table" w:customStyle="1" w:styleId="TableGrid3">
    <w:name w:val="Table Grid3"/>
    <w:basedOn w:val="TableNormal"/>
    <w:next w:val="TableGrid"/>
    <w:rsid w:val="00873094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CB037E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6448C"/>
    <w:pPr>
      <w:ind w:left="0" w:firstLine="0"/>
    </w:pPr>
    <w:rPr>
      <w:sz w:val="24"/>
      <w:szCs w:val="24"/>
    </w:rPr>
  </w:style>
  <w:style w:type="character" w:customStyle="1" w:styleId="cf01">
    <w:name w:val="cf01"/>
    <w:basedOn w:val="DefaultParagraphFont"/>
    <w:rsid w:val="00561A78"/>
    <w:rPr>
      <w:rFonts w:ascii="Segoe UI" w:hAnsi="Segoe UI" w:cs="Segoe UI" w:hint="default"/>
      <w:color w:val="26262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88293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02422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87922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85099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23099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1394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9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17095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4860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68972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41659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11847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462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5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6466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6158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3185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5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6647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6844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31548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8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97214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41532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4892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7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7779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2955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5686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9356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49865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32592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4793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5786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7784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1358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4580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5814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2070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71903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92943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70038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980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8273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5314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00197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44097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7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1072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5733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99686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6565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4678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26448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3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0088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59779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16036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Layout" Target="diagrams/layout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59DCE7D-B449-448E-957F-3AFD4BDB831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AU"/>
        </a:p>
      </dgm:t>
    </dgm:pt>
    <dgm:pt modelId="{4023882E-C571-498D-B0DB-C0968B497F72}" type="asst">
      <dgm:prSet phldrT="[Text]" custT="1"/>
      <dgm:spPr>
        <a:solidFill>
          <a:srgbClr val="F8DE6E"/>
        </a:solidFill>
        <a:effectLst>
          <a:outerShdw blurRad="76200" dir="13500000" sy="23000" kx="1200000" algn="br" rotWithShape="0">
            <a:prstClr val="black">
              <a:alpha val="20000"/>
            </a:prstClr>
          </a:outerShdw>
        </a:effectLst>
      </dgm:spPr>
      <dgm:t>
        <a:bodyPr/>
        <a:lstStyle/>
        <a:p>
          <a:r>
            <a:rPr lang="en-AU" sz="800">
              <a:latin typeface="Arial" panose="020B0604020202020204" pitchFamily="34" charset="0"/>
              <a:cs typeface="Arial" panose="020B0604020202020204" pitchFamily="34" charset="0"/>
            </a:rPr>
            <a:t>EA to CEO</a:t>
          </a:r>
        </a:p>
      </dgm:t>
    </dgm:pt>
    <dgm:pt modelId="{154DF20A-F2DC-48F3-9602-9176D2B1AE74}" type="parTrans" cxnId="{C651A811-0515-44AA-AB83-BD90B23DBC5A}">
      <dgm:prSet/>
      <dgm:spPr/>
      <dgm:t>
        <a:bodyPr/>
        <a:lstStyle/>
        <a:p>
          <a:endParaRPr lang="en-AU"/>
        </a:p>
      </dgm:t>
    </dgm:pt>
    <dgm:pt modelId="{995BCFE1-1A19-476A-A8A1-EDCE8738D276}" type="sibTrans" cxnId="{C651A811-0515-44AA-AB83-BD90B23DBC5A}">
      <dgm:prSet/>
      <dgm:spPr/>
      <dgm:t>
        <a:bodyPr/>
        <a:lstStyle/>
        <a:p>
          <a:endParaRPr lang="en-AU"/>
        </a:p>
      </dgm:t>
    </dgm:pt>
    <dgm:pt modelId="{8817F215-3199-4E82-8818-47EDA0D75395}">
      <dgm:prSet phldrT="[Text]" custT="1"/>
      <dgm:spPr>
        <a:solidFill>
          <a:srgbClr val="FF9966"/>
        </a:solidFill>
        <a:effectLst>
          <a:outerShdw blurRad="76200" dir="13500000" sy="23000" kx="1200000" algn="br" rotWithShape="0">
            <a:prstClr val="black">
              <a:alpha val="20000"/>
            </a:prstClr>
          </a:outerShdw>
        </a:effectLst>
      </dgm:spPr>
      <dgm:t>
        <a:bodyPr/>
        <a:lstStyle/>
        <a:p>
          <a:pPr>
            <a:buNone/>
          </a:pPr>
          <a:r>
            <a:rPr lang="en-US" sz="800" b="1"/>
            <a:t>General Manager Culture and Capability</a:t>
          </a:r>
          <a:endParaRPr lang="en-AU" sz="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77D60B3-324F-442D-867F-24FB6AB7F9FE}" type="parTrans" cxnId="{B5B70189-BAE1-49ED-809A-71D9B8E612E0}">
      <dgm:prSet/>
      <dgm:spPr/>
      <dgm:t>
        <a:bodyPr/>
        <a:lstStyle/>
        <a:p>
          <a:endParaRPr lang="en-AU"/>
        </a:p>
      </dgm:t>
    </dgm:pt>
    <dgm:pt modelId="{D77EF84B-BF50-4E7A-BC66-614198C75842}" type="sibTrans" cxnId="{B5B70189-BAE1-49ED-809A-71D9B8E612E0}">
      <dgm:prSet/>
      <dgm:spPr/>
      <dgm:t>
        <a:bodyPr/>
        <a:lstStyle/>
        <a:p>
          <a:endParaRPr lang="en-AU"/>
        </a:p>
      </dgm:t>
    </dgm:pt>
    <dgm:pt modelId="{4DD968EF-15C5-4F16-8856-5A182DD786FD}">
      <dgm:prSet phldrT="[Text]" custT="1"/>
      <dgm:spPr>
        <a:solidFill>
          <a:srgbClr val="FF9966"/>
        </a:solidFill>
        <a:effectLst>
          <a:outerShdw blurRad="76200" dir="13500000" sy="23000" kx="1200000" algn="br" rotWithShape="0">
            <a:prstClr val="black">
              <a:alpha val="20000"/>
            </a:prstClr>
          </a:outerShdw>
        </a:effectLst>
      </dgm:spPr>
      <dgm:t>
        <a:bodyPr/>
        <a:lstStyle/>
        <a:p>
          <a:pPr>
            <a:buNone/>
          </a:pPr>
          <a:r>
            <a:rPr lang="en-US" sz="800" b="1">
              <a:latin typeface="Arial" panose="020B0604020202020204" pitchFamily="34" charset="0"/>
              <a:cs typeface="Arial" panose="020B0604020202020204" pitchFamily="34" charset="0"/>
            </a:rPr>
            <a:t>General Manager Communications and Partnerships</a:t>
          </a:r>
          <a:endParaRPr lang="en-AU" sz="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A432C8A-9FF6-4214-B76A-815C7D5D954F}" type="parTrans" cxnId="{C2428F8F-DD06-434C-A3E5-FE6FE566AE49}">
      <dgm:prSet/>
      <dgm:spPr/>
      <dgm:t>
        <a:bodyPr/>
        <a:lstStyle/>
        <a:p>
          <a:endParaRPr lang="en-AU"/>
        </a:p>
      </dgm:t>
    </dgm:pt>
    <dgm:pt modelId="{B0C66DDA-7375-45BF-BFC7-0AAFF4C1F39D}" type="sibTrans" cxnId="{C2428F8F-DD06-434C-A3E5-FE6FE566AE49}">
      <dgm:prSet/>
      <dgm:spPr/>
      <dgm:t>
        <a:bodyPr/>
        <a:lstStyle/>
        <a:p>
          <a:endParaRPr lang="en-AU"/>
        </a:p>
      </dgm:t>
    </dgm:pt>
    <dgm:pt modelId="{BF0412E6-DC7A-4236-B142-8D6A6222E858}">
      <dgm:prSet phldrT="[Text]" custT="1"/>
      <dgm:spPr>
        <a:solidFill>
          <a:srgbClr val="FF9966"/>
        </a:solidFill>
        <a:effectLst>
          <a:outerShdw blurRad="76200" dir="13500000" sy="23000" kx="1200000" algn="br" rotWithShape="0">
            <a:prstClr val="black">
              <a:alpha val="20000"/>
            </a:prstClr>
          </a:outerShdw>
        </a:effectLst>
      </dgm:spPr>
      <dgm:t>
        <a:bodyPr/>
        <a:lstStyle/>
        <a:p>
          <a:pPr>
            <a:buNone/>
          </a:pPr>
          <a:r>
            <a:rPr lang="en-US" sz="800" b="1"/>
            <a:t>General Manager Commercial Services, Public Safety and Emergency Management</a:t>
          </a:r>
          <a:endParaRPr lang="en-AU" sz="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68A6AF5-672D-4BFF-979A-5DA585367914}" type="parTrans" cxnId="{DFB4C223-91D0-47F1-A8C0-F77D28F76998}">
      <dgm:prSet/>
      <dgm:spPr/>
      <dgm:t>
        <a:bodyPr/>
        <a:lstStyle/>
        <a:p>
          <a:endParaRPr lang="en-AU"/>
        </a:p>
      </dgm:t>
    </dgm:pt>
    <dgm:pt modelId="{8F30BCB6-AC58-4166-AF33-E81CEC83EA3A}" type="sibTrans" cxnId="{DFB4C223-91D0-47F1-A8C0-F77D28F76998}">
      <dgm:prSet/>
      <dgm:spPr/>
      <dgm:t>
        <a:bodyPr/>
        <a:lstStyle/>
        <a:p>
          <a:endParaRPr lang="en-AU"/>
        </a:p>
      </dgm:t>
    </dgm:pt>
    <dgm:pt modelId="{FBDA72FE-AB1B-498F-8EED-92753027231A}">
      <dgm:prSet phldrT="[Text]" custT="1"/>
      <dgm:spPr>
        <a:effectLst>
          <a:outerShdw blurRad="76200" dir="13500000" sy="23000" kx="1200000" algn="br" rotWithShape="0">
            <a:prstClr val="black">
              <a:alpha val="20000"/>
            </a:prstClr>
          </a:outerShdw>
        </a:effectLst>
      </dgm:spPr>
      <dgm:t>
        <a:bodyPr/>
        <a:lstStyle/>
        <a:p>
          <a:r>
            <a:rPr lang="en-AU" sz="1000" b="1">
              <a:latin typeface="Arial" panose="020B0604020202020204" pitchFamily="34" charset="0"/>
              <a:cs typeface="Arial" panose="020B0604020202020204" pitchFamily="34" charset="0"/>
            </a:rPr>
            <a:t>CEO</a:t>
          </a:r>
        </a:p>
      </dgm:t>
    </dgm:pt>
    <dgm:pt modelId="{9C7A21AB-941D-4DEF-84B5-1D6D7BCAD908}" type="sibTrans" cxnId="{032762FA-29B5-487B-A5E9-5771A52CAB4F}">
      <dgm:prSet/>
      <dgm:spPr/>
      <dgm:t>
        <a:bodyPr/>
        <a:lstStyle/>
        <a:p>
          <a:endParaRPr lang="en-AU"/>
        </a:p>
      </dgm:t>
    </dgm:pt>
    <dgm:pt modelId="{42AACBD3-14F7-4446-8D8C-5B293FAF4981}" type="parTrans" cxnId="{032762FA-29B5-487B-A5E9-5771A52CAB4F}">
      <dgm:prSet/>
      <dgm:spPr/>
      <dgm:t>
        <a:bodyPr/>
        <a:lstStyle/>
        <a:p>
          <a:endParaRPr lang="en-AU"/>
        </a:p>
      </dgm:t>
    </dgm:pt>
    <dgm:pt modelId="{85B4E64B-C892-4014-AF45-DF64483F5217}">
      <dgm:prSet custT="1"/>
      <dgm:spPr>
        <a:solidFill>
          <a:srgbClr val="FF9966"/>
        </a:solidFill>
        <a:effectLst>
          <a:outerShdw blurRad="76200" dir="13500000" sy="23000" kx="1200000" algn="br" rotWithShape="0">
            <a:prstClr val="black">
              <a:alpha val="20000"/>
            </a:prstClr>
          </a:outerShdw>
        </a:effectLst>
      </dgm:spPr>
      <dgm:t>
        <a:bodyPr/>
        <a:lstStyle/>
        <a:p>
          <a:pPr>
            <a:buNone/>
          </a:pPr>
          <a:r>
            <a:rPr lang="en-US" sz="800" b="1">
              <a:latin typeface="Arial" panose="020B0604020202020204" pitchFamily="34" charset="0"/>
              <a:cs typeface="Arial" panose="020B0604020202020204" pitchFamily="34" charset="0"/>
            </a:rPr>
            <a:t>COO SLSNSW</a:t>
          </a:r>
          <a:endParaRPr lang="en-AU" sz="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C61BBCD-213D-46C9-9CC8-258DDC818ECD}" type="parTrans" cxnId="{CA5B6A8F-0F66-4B85-BBE9-0A71EEB411F4}">
      <dgm:prSet/>
      <dgm:spPr/>
      <dgm:t>
        <a:bodyPr/>
        <a:lstStyle/>
        <a:p>
          <a:endParaRPr lang="en-AU"/>
        </a:p>
      </dgm:t>
    </dgm:pt>
    <dgm:pt modelId="{902E6A9B-E69A-44D2-8C66-B1A0638FEBDA}" type="sibTrans" cxnId="{CA5B6A8F-0F66-4B85-BBE9-0A71EEB411F4}">
      <dgm:prSet/>
      <dgm:spPr/>
      <dgm:t>
        <a:bodyPr/>
        <a:lstStyle/>
        <a:p>
          <a:endParaRPr lang="en-AU"/>
        </a:p>
      </dgm:t>
    </dgm:pt>
    <dgm:pt modelId="{F9D2AA80-DDB7-44AE-8579-7477FD430A04}" type="pres">
      <dgm:prSet presAssocID="{159DCE7D-B449-448E-957F-3AFD4BDB831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65071B8-8E3C-405B-AA90-454807FDC726}" type="pres">
      <dgm:prSet presAssocID="{FBDA72FE-AB1B-498F-8EED-92753027231A}" presName="hierRoot1" presStyleCnt="0">
        <dgm:presLayoutVars>
          <dgm:hierBranch val="init"/>
        </dgm:presLayoutVars>
      </dgm:prSet>
      <dgm:spPr/>
    </dgm:pt>
    <dgm:pt modelId="{70A6C5AD-D212-41D6-8EE4-CF38F952340F}" type="pres">
      <dgm:prSet presAssocID="{FBDA72FE-AB1B-498F-8EED-92753027231A}" presName="rootComposite1" presStyleCnt="0"/>
      <dgm:spPr/>
    </dgm:pt>
    <dgm:pt modelId="{FB6EFC98-47F4-409F-9A0F-F6F79EA569F2}" type="pres">
      <dgm:prSet presAssocID="{FBDA72FE-AB1B-498F-8EED-92753027231A}" presName="rootText1" presStyleLbl="node0" presStyleIdx="0" presStyleCnt="1">
        <dgm:presLayoutVars>
          <dgm:chPref val="3"/>
        </dgm:presLayoutVars>
      </dgm:prSet>
      <dgm:spPr/>
    </dgm:pt>
    <dgm:pt modelId="{EA0D15AF-EC33-49B5-A8BE-74D9CDA73E72}" type="pres">
      <dgm:prSet presAssocID="{FBDA72FE-AB1B-498F-8EED-92753027231A}" presName="rootConnector1" presStyleLbl="node1" presStyleIdx="0" presStyleCnt="0"/>
      <dgm:spPr/>
    </dgm:pt>
    <dgm:pt modelId="{2C9E1056-7110-46DD-B08B-9F6EA0AC4ACC}" type="pres">
      <dgm:prSet presAssocID="{FBDA72FE-AB1B-498F-8EED-92753027231A}" presName="hierChild2" presStyleCnt="0"/>
      <dgm:spPr/>
    </dgm:pt>
    <dgm:pt modelId="{37DE9EC1-F7E9-46E1-AFB0-3256EE9D6F82}" type="pres">
      <dgm:prSet presAssocID="{477D60B3-324F-442D-867F-24FB6AB7F9FE}" presName="Name37" presStyleLbl="parChTrans1D2" presStyleIdx="0" presStyleCnt="5"/>
      <dgm:spPr/>
    </dgm:pt>
    <dgm:pt modelId="{F6A3872C-821F-4B35-8E2E-6BBDD073EBCE}" type="pres">
      <dgm:prSet presAssocID="{8817F215-3199-4E82-8818-47EDA0D75395}" presName="hierRoot2" presStyleCnt="0">
        <dgm:presLayoutVars>
          <dgm:hierBranch val="init"/>
        </dgm:presLayoutVars>
      </dgm:prSet>
      <dgm:spPr/>
    </dgm:pt>
    <dgm:pt modelId="{5989C711-B6D7-49CC-A3C0-DDA4726BEB27}" type="pres">
      <dgm:prSet presAssocID="{8817F215-3199-4E82-8818-47EDA0D75395}" presName="rootComposite" presStyleCnt="0"/>
      <dgm:spPr/>
    </dgm:pt>
    <dgm:pt modelId="{538AE1EE-91A3-411E-9BCB-E2318B24BD3E}" type="pres">
      <dgm:prSet presAssocID="{8817F215-3199-4E82-8818-47EDA0D75395}" presName="rootText" presStyleLbl="node2" presStyleIdx="0" presStyleCnt="4">
        <dgm:presLayoutVars>
          <dgm:chPref val="3"/>
        </dgm:presLayoutVars>
      </dgm:prSet>
      <dgm:spPr/>
    </dgm:pt>
    <dgm:pt modelId="{642A3FF2-A085-4F2B-BEBF-B0ED715E4AD9}" type="pres">
      <dgm:prSet presAssocID="{8817F215-3199-4E82-8818-47EDA0D75395}" presName="rootConnector" presStyleLbl="node2" presStyleIdx="0" presStyleCnt="4"/>
      <dgm:spPr/>
    </dgm:pt>
    <dgm:pt modelId="{3499E85B-D046-4F97-984F-DF65C708A370}" type="pres">
      <dgm:prSet presAssocID="{8817F215-3199-4E82-8818-47EDA0D75395}" presName="hierChild4" presStyleCnt="0"/>
      <dgm:spPr/>
    </dgm:pt>
    <dgm:pt modelId="{5A39FC41-1445-4734-AA39-20F7A0851488}" type="pres">
      <dgm:prSet presAssocID="{8817F215-3199-4E82-8818-47EDA0D75395}" presName="hierChild5" presStyleCnt="0"/>
      <dgm:spPr/>
    </dgm:pt>
    <dgm:pt modelId="{6FADF5DD-9D82-46B2-9685-7486C3927B72}" type="pres">
      <dgm:prSet presAssocID="{5C61BBCD-213D-46C9-9CC8-258DDC818ECD}" presName="Name37" presStyleLbl="parChTrans1D2" presStyleIdx="1" presStyleCnt="5"/>
      <dgm:spPr/>
    </dgm:pt>
    <dgm:pt modelId="{00A11ABB-BC32-4F37-B685-F3719376BBC1}" type="pres">
      <dgm:prSet presAssocID="{85B4E64B-C892-4014-AF45-DF64483F5217}" presName="hierRoot2" presStyleCnt="0">
        <dgm:presLayoutVars>
          <dgm:hierBranch val="init"/>
        </dgm:presLayoutVars>
      </dgm:prSet>
      <dgm:spPr/>
    </dgm:pt>
    <dgm:pt modelId="{704DFE88-EFD0-42A2-8361-B71597E94EF4}" type="pres">
      <dgm:prSet presAssocID="{85B4E64B-C892-4014-AF45-DF64483F5217}" presName="rootComposite" presStyleCnt="0"/>
      <dgm:spPr/>
    </dgm:pt>
    <dgm:pt modelId="{30834B41-A2F4-4A97-B368-DAB7A06884E7}" type="pres">
      <dgm:prSet presAssocID="{85B4E64B-C892-4014-AF45-DF64483F5217}" presName="rootText" presStyleLbl="node2" presStyleIdx="1" presStyleCnt="4">
        <dgm:presLayoutVars>
          <dgm:chPref val="3"/>
        </dgm:presLayoutVars>
      </dgm:prSet>
      <dgm:spPr/>
    </dgm:pt>
    <dgm:pt modelId="{D52B8481-094C-4371-A250-848529D387FB}" type="pres">
      <dgm:prSet presAssocID="{85B4E64B-C892-4014-AF45-DF64483F5217}" presName="rootConnector" presStyleLbl="node2" presStyleIdx="1" presStyleCnt="4"/>
      <dgm:spPr/>
    </dgm:pt>
    <dgm:pt modelId="{CDC7CF7F-3FD1-4B76-B0BC-68AD992C08C7}" type="pres">
      <dgm:prSet presAssocID="{85B4E64B-C892-4014-AF45-DF64483F5217}" presName="hierChild4" presStyleCnt="0"/>
      <dgm:spPr/>
    </dgm:pt>
    <dgm:pt modelId="{C297EC42-3E92-4A1E-802D-49EB78088106}" type="pres">
      <dgm:prSet presAssocID="{85B4E64B-C892-4014-AF45-DF64483F5217}" presName="hierChild5" presStyleCnt="0"/>
      <dgm:spPr/>
    </dgm:pt>
    <dgm:pt modelId="{495814EA-D669-4CF1-B60D-75B8DF2942E7}" type="pres">
      <dgm:prSet presAssocID="{4A432C8A-9FF6-4214-B76A-815C7D5D954F}" presName="Name37" presStyleLbl="parChTrans1D2" presStyleIdx="2" presStyleCnt="5"/>
      <dgm:spPr/>
    </dgm:pt>
    <dgm:pt modelId="{C6C1C2B2-D0F4-4A7F-804B-D0DEA4583AF5}" type="pres">
      <dgm:prSet presAssocID="{4DD968EF-15C5-4F16-8856-5A182DD786FD}" presName="hierRoot2" presStyleCnt="0">
        <dgm:presLayoutVars>
          <dgm:hierBranch val="init"/>
        </dgm:presLayoutVars>
      </dgm:prSet>
      <dgm:spPr/>
    </dgm:pt>
    <dgm:pt modelId="{17EBC463-C065-4C04-B1FF-BD9D6B2C1457}" type="pres">
      <dgm:prSet presAssocID="{4DD968EF-15C5-4F16-8856-5A182DD786FD}" presName="rootComposite" presStyleCnt="0"/>
      <dgm:spPr/>
    </dgm:pt>
    <dgm:pt modelId="{EB839AC4-9D4A-4B27-B01D-13844B41161D}" type="pres">
      <dgm:prSet presAssocID="{4DD968EF-15C5-4F16-8856-5A182DD786FD}" presName="rootText" presStyleLbl="node2" presStyleIdx="2" presStyleCnt="4">
        <dgm:presLayoutVars>
          <dgm:chPref val="3"/>
        </dgm:presLayoutVars>
      </dgm:prSet>
      <dgm:spPr/>
    </dgm:pt>
    <dgm:pt modelId="{1857BBEC-AE2A-4E47-9BC9-4BFAC4FA67E3}" type="pres">
      <dgm:prSet presAssocID="{4DD968EF-15C5-4F16-8856-5A182DD786FD}" presName="rootConnector" presStyleLbl="node2" presStyleIdx="2" presStyleCnt="4"/>
      <dgm:spPr/>
    </dgm:pt>
    <dgm:pt modelId="{A05D7625-CD44-468C-9B98-FAEBD6D75C71}" type="pres">
      <dgm:prSet presAssocID="{4DD968EF-15C5-4F16-8856-5A182DD786FD}" presName="hierChild4" presStyleCnt="0"/>
      <dgm:spPr/>
    </dgm:pt>
    <dgm:pt modelId="{DAD90A9C-88B3-46FE-958C-6C69EC1F6535}" type="pres">
      <dgm:prSet presAssocID="{4DD968EF-15C5-4F16-8856-5A182DD786FD}" presName="hierChild5" presStyleCnt="0"/>
      <dgm:spPr/>
    </dgm:pt>
    <dgm:pt modelId="{65563B9C-7DA1-4E06-BBA0-6FC05DE691B3}" type="pres">
      <dgm:prSet presAssocID="{568A6AF5-672D-4BFF-979A-5DA585367914}" presName="Name37" presStyleLbl="parChTrans1D2" presStyleIdx="3" presStyleCnt="5"/>
      <dgm:spPr/>
    </dgm:pt>
    <dgm:pt modelId="{45B8A87E-2AF7-48B9-B956-C96F4EE0B9E4}" type="pres">
      <dgm:prSet presAssocID="{BF0412E6-DC7A-4236-B142-8D6A6222E858}" presName="hierRoot2" presStyleCnt="0">
        <dgm:presLayoutVars>
          <dgm:hierBranch val="init"/>
        </dgm:presLayoutVars>
      </dgm:prSet>
      <dgm:spPr/>
    </dgm:pt>
    <dgm:pt modelId="{074B8390-DB87-4B5A-B4C3-0D2A451BD5AD}" type="pres">
      <dgm:prSet presAssocID="{BF0412E6-DC7A-4236-B142-8D6A6222E858}" presName="rootComposite" presStyleCnt="0"/>
      <dgm:spPr/>
    </dgm:pt>
    <dgm:pt modelId="{2FF0C338-D057-4F6C-B4DA-178181EC9141}" type="pres">
      <dgm:prSet presAssocID="{BF0412E6-DC7A-4236-B142-8D6A6222E858}" presName="rootText" presStyleLbl="node2" presStyleIdx="3" presStyleCnt="4" custScaleX="113972">
        <dgm:presLayoutVars>
          <dgm:chPref val="3"/>
        </dgm:presLayoutVars>
      </dgm:prSet>
      <dgm:spPr/>
    </dgm:pt>
    <dgm:pt modelId="{F3AB6BD2-A7FE-4243-A991-828854C9515B}" type="pres">
      <dgm:prSet presAssocID="{BF0412E6-DC7A-4236-B142-8D6A6222E858}" presName="rootConnector" presStyleLbl="node2" presStyleIdx="3" presStyleCnt="4"/>
      <dgm:spPr/>
    </dgm:pt>
    <dgm:pt modelId="{CC1854E4-8474-4F88-9656-D52A27EA0A43}" type="pres">
      <dgm:prSet presAssocID="{BF0412E6-DC7A-4236-B142-8D6A6222E858}" presName="hierChild4" presStyleCnt="0"/>
      <dgm:spPr/>
    </dgm:pt>
    <dgm:pt modelId="{78E7C325-5815-4D85-BD49-9B28FED47448}" type="pres">
      <dgm:prSet presAssocID="{BF0412E6-DC7A-4236-B142-8D6A6222E858}" presName="hierChild5" presStyleCnt="0"/>
      <dgm:spPr/>
    </dgm:pt>
    <dgm:pt modelId="{E6AD87C1-4F85-4B98-BA2E-D799442B31EE}" type="pres">
      <dgm:prSet presAssocID="{FBDA72FE-AB1B-498F-8EED-92753027231A}" presName="hierChild3" presStyleCnt="0"/>
      <dgm:spPr/>
    </dgm:pt>
    <dgm:pt modelId="{CC583407-3EE7-47B2-B7CB-9F001451B01B}" type="pres">
      <dgm:prSet presAssocID="{154DF20A-F2DC-48F3-9602-9176D2B1AE74}" presName="Name111" presStyleLbl="parChTrans1D2" presStyleIdx="4" presStyleCnt="5"/>
      <dgm:spPr/>
    </dgm:pt>
    <dgm:pt modelId="{6F85E8A7-E23A-44F5-B7E8-0B0E13AC1DEB}" type="pres">
      <dgm:prSet presAssocID="{4023882E-C571-498D-B0DB-C0968B497F72}" presName="hierRoot3" presStyleCnt="0">
        <dgm:presLayoutVars>
          <dgm:hierBranch val="init"/>
        </dgm:presLayoutVars>
      </dgm:prSet>
      <dgm:spPr/>
    </dgm:pt>
    <dgm:pt modelId="{5E1A8DE9-73BB-4C71-BEA3-40F350DA79C6}" type="pres">
      <dgm:prSet presAssocID="{4023882E-C571-498D-B0DB-C0968B497F72}" presName="rootComposite3" presStyleCnt="0"/>
      <dgm:spPr/>
    </dgm:pt>
    <dgm:pt modelId="{3F6FC7E8-A421-4DDB-BB7D-660D624974F7}" type="pres">
      <dgm:prSet presAssocID="{4023882E-C571-498D-B0DB-C0968B497F72}" presName="rootText3" presStyleLbl="asst1" presStyleIdx="0" presStyleCnt="1" custScaleX="74962" custScaleY="74962" custLinFactNeighborX="-1912">
        <dgm:presLayoutVars>
          <dgm:chPref val="3"/>
        </dgm:presLayoutVars>
      </dgm:prSet>
      <dgm:spPr/>
    </dgm:pt>
    <dgm:pt modelId="{B85C6772-2970-477A-AC54-1A64F69DAD35}" type="pres">
      <dgm:prSet presAssocID="{4023882E-C571-498D-B0DB-C0968B497F72}" presName="rootConnector3" presStyleLbl="asst1" presStyleIdx="0" presStyleCnt="1"/>
      <dgm:spPr/>
    </dgm:pt>
    <dgm:pt modelId="{A7F76286-ECF2-48FE-9324-0DDD57560A64}" type="pres">
      <dgm:prSet presAssocID="{4023882E-C571-498D-B0DB-C0968B497F72}" presName="hierChild6" presStyleCnt="0"/>
      <dgm:spPr/>
    </dgm:pt>
    <dgm:pt modelId="{0A2DDF27-D3C3-4790-A386-B79DA1423A35}" type="pres">
      <dgm:prSet presAssocID="{4023882E-C571-498D-B0DB-C0968B497F72}" presName="hierChild7" presStyleCnt="0"/>
      <dgm:spPr/>
    </dgm:pt>
  </dgm:ptLst>
  <dgm:cxnLst>
    <dgm:cxn modelId="{98665307-870B-4D2F-A30D-EA33B26EF9D1}" type="presOf" srcId="{8817F215-3199-4E82-8818-47EDA0D75395}" destId="{642A3FF2-A085-4F2B-BEBF-B0ED715E4AD9}" srcOrd="1" destOrd="0" presId="urn:microsoft.com/office/officeart/2005/8/layout/orgChart1"/>
    <dgm:cxn modelId="{2171140A-AA2B-46FC-BFEB-C81CE4A9847F}" type="presOf" srcId="{FBDA72FE-AB1B-498F-8EED-92753027231A}" destId="{EA0D15AF-EC33-49B5-A8BE-74D9CDA73E72}" srcOrd="1" destOrd="0" presId="urn:microsoft.com/office/officeart/2005/8/layout/orgChart1"/>
    <dgm:cxn modelId="{6FBA6A0C-CFF5-4972-8DF4-C7CAEEB8D4C3}" type="presOf" srcId="{568A6AF5-672D-4BFF-979A-5DA585367914}" destId="{65563B9C-7DA1-4E06-BBA0-6FC05DE691B3}" srcOrd="0" destOrd="0" presId="urn:microsoft.com/office/officeart/2005/8/layout/orgChart1"/>
    <dgm:cxn modelId="{C651A811-0515-44AA-AB83-BD90B23DBC5A}" srcId="{FBDA72FE-AB1B-498F-8EED-92753027231A}" destId="{4023882E-C571-498D-B0DB-C0968B497F72}" srcOrd="0" destOrd="0" parTransId="{154DF20A-F2DC-48F3-9602-9176D2B1AE74}" sibTransId="{995BCFE1-1A19-476A-A8A1-EDCE8738D276}"/>
    <dgm:cxn modelId="{9947B119-7CD1-4B8F-8123-81975E4D08D2}" type="presOf" srcId="{4023882E-C571-498D-B0DB-C0968B497F72}" destId="{3F6FC7E8-A421-4DDB-BB7D-660D624974F7}" srcOrd="0" destOrd="0" presId="urn:microsoft.com/office/officeart/2005/8/layout/orgChart1"/>
    <dgm:cxn modelId="{DEFF1323-A768-4290-A169-31634E8F6020}" type="presOf" srcId="{85B4E64B-C892-4014-AF45-DF64483F5217}" destId="{D52B8481-094C-4371-A250-848529D387FB}" srcOrd="1" destOrd="0" presId="urn:microsoft.com/office/officeart/2005/8/layout/orgChart1"/>
    <dgm:cxn modelId="{DFB4C223-91D0-47F1-A8C0-F77D28F76998}" srcId="{FBDA72FE-AB1B-498F-8EED-92753027231A}" destId="{BF0412E6-DC7A-4236-B142-8D6A6222E858}" srcOrd="4" destOrd="0" parTransId="{568A6AF5-672D-4BFF-979A-5DA585367914}" sibTransId="{8F30BCB6-AC58-4166-AF33-E81CEC83EA3A}"/>
    <dgm:cxn modelId="{EF57052B-9AF7-47B2-9E5F-43244084292B}" type="presOf" srcId="{4023882E-C571-498D-B0DB-C0968B497F72}" destId="{B85C6772-2970-477A-AC54-1A64F69DAD35}" srcOrd="1" destOrd="0" presId="urn:microsoft.com/office/officeart/2005/8/layout/orgChart1"/>
    <dgm:cxn modelId="{DCF9BD2D-3E61-4011-B0C8-24C6E183CB9B}" type="presOf" srcId="{4DD968EF-15C5-4F16-8856-5A182DD786FD}" destId="{EB839AC4-9D4A-4B27-B01D-13844B41161D}" srcOrd="0" destOrd="0" presId="urn:microsoft.com/office/officeart/2005/8/layout/orgChart1"/>
    <dgm:cxn modelId="{FA5F7F2F-D653-4710-9B15-FC7155954588}" type="presOf" srcId="{4A432C8A-9FF6-4214-B76A-815C7D5D954F}" destId="{495814EA-D669-4CF1-B60D-75B8DF2942E7}" srcOrd="0" destOrd="0" presId="urn:microsoft.com/office/officeart/2005/8/layout/orgChart1"/>
    <dgm:cxn modelId="{BA5EA137-DF6E-4F93-AEC9-7B89D179BD73}" type="presOf" srcId="{5C61BBCD-213D-46C9-9CC8-258DDC818ECD}" destId="{6FADF5DD-9D82-46B2-9685-7486C3927B72}" srcOrd="0" destOrd="0" presId="urn:microsoft.com/office/officeart/2005/8/layout/orgChart1"/>
    <dgm:cxn modelId="{494FF952-B214-44A5-AA3D-85224B0E7591}" type="presOf" srcId="{154DF20A-F2DC-48F3-9602-9176D2B1AE74}" destId="{CC583407-3EE7-47B2-B7CB-9F001451B01B}" srcOrd="0" destOrd="0" presId="urn:microsoft.com/office/officeart/2005/8/layout/orgChart1"/>
    <dgm:cxn modelId="{46005B75-CFF0-45E3-AFAA-BC0ED4AB688A}" type="presOf" srcId="{BF0412E6-DC7A-4236-B142-8D6A6222E858}" destId="{F3AB6BD2-A7FE-4243-A991-828854C9515B}" srcOrd="1" destOrd="0" presId="urn:microsoft.com/office/officeart/2005/8/layout/orgChart1"/>
    <dgm:cxn modelId="{223F8680-F0E7-4B8B-93C6-2CC91CD7DB59}" type="presOf" srcId="{FBDA72FE-AB1B-498F-8EED-92753027231A}" destId="{FB6EFC98-47F4-409F-9A0F-F6F79EA569F2}" srcOrd="0" destOrd="0" presId="urn:microsoft.com/office/officeart/2005/8/layout/orgChart1"/>
    <dgm:cxn modelId="{B5B70189-BAE1-49ED-809A-71D9B8E612E0}" srcId="{FBDA72FE-AB1B-498F-8EED-92753027231A}" destId="{8817F215-3199-4E82-8818-47EDA0D75395}" srcOrd="1" destOrd="0" parTransId="{477D60B3-324F-442D-867F-24FB6AB7F9FE}" sibTransId="{D77EF84B-BF50-4E7A-BC66-614198C75842}"/>
    <dgm:cxn modelId="{CA5B6A8F-0F66-4B85-BBE9-0A71EEB411F4}" srcId="{FBDA72FE-AB1B-498F-8EED-92753027231A}" destId="{85B4E64B-C892-4014-AF45-DF64483F5217}" srcOrd="2" destOrd="0" parTransId="{5C61BBCD-213D-46C9-9CC8-258DDC818ECD}" sibTransId="{902E6A9B-E69A-44D2-8C66-B1A0638FEBDA}"/>
    <dgm:cxn modelId="{C2428F8F-DD06-434C-A3E5-FE6FE566AE49}" srcId="{FBDA72FE-AB1B-498F-8EED-92753027231A}" destId="{4DD968EF-15C5-4F16-8856-5A182DD786FD}" srcOrd="3" destOrd="0" parTransId="{4A432C8A-9FF6-4214-B76A-815C7D5D954F}" sibTransId="{B0C66DDA-7375-45BF-BFC7-0AAFF4C1F39D}"/>
    <dgm:cxn modelId="{0B4F44A0-0532-4974-8BAA-E40BC599750D}" type="presOf" srcId="{4DD968EF-15C5-4F16-8856-5A182DD786FD}" destId="{1857BBEC-AE2A-4E47-9BC9-4BFAC4FA67E3}" srcOrd="1" destOrd="0" presId="urn:microsoft.com/office/officeart/2005/8/layout/orgChart1"/>
    <dgm:cxn modelId="{DB409DB4-DB26-45A8-B7B2-95F06BBD2A99}" type="presOf" srcId="{477D60B3-324F-442D-867F-24FB6AB7F9FE}" destId="{37DE9EC1-F7E9-46E1-AFB0-3256EE9D6F82}" srcOrd="0" destOrd="0" presId="urn:microsoft.com/office/officeart/2005/8/layout/orgChart1"/>
    <dgm:cxn modelId="{38E85CD3-BAC8-44E6-B2B9-93FE35644A8D}" type="presOf" srcId="{8817F215-3199-4E82-8818-47EDA0D75395}" destId="{538AE1EE-91A3-411E-9BCB-E2318B24BD3E}" srcOrd="0" destOrd="0" presId="urn:microsoft.com/office/officeart/2005/8/layout/orgChart1"/>
    <dgm:cxn modelId="{52C8E2E8-719C-4BAB-A74F-7325535359F3}" type="presOf" srcId="{159DCE7D-B449-448E-957F-3AFD4BDB831C}" destId="{F9D2AA80-DDB7-44AE-8579-7477FD430A04}" srcOrd="0" destOrd="0" presId="urn:microsoft.com/office/officeart/2005/8/layout/orgChart1"/>
    <dgm:cxn modelId="{37CCE1F6-C966-45B0-9F58-14ABF6DEBAE1}" type="presOf" srcId="{BF0412E6-DC7A-4236-B142-8D6A6222E858}" destId="{2FF0C338-D057-4F6C-B4DA-178181EC9141}" srcOrd="0" destOrd="0" presId="urn:microsoft.com/office/officeart/2005/8/layout/orgChart1"/>
    <dgm:cxn modelId="{665345F7-F1F3-4227-AF64-1527B10F595A}" type="presOf" srcId="{85B4E64B-C892-4014-AF45-DF64483F5217}" destId="{30834B41-A2F4-4A97-B368-DAB7A06884E7}" srcOrd="0" destOrd="0" presId="urn:microsoft.com/office/officeart/2005/8/layout/orgChart1"/>
    <dgm:cxn modelId="{032762FA-29B5-487B-A5E9-5771A52CAB4F}" srcId="{159DCE7D-B449-448E-957F-3AFD4BDB831C}" destId="{FBDA72FE-AB1B-498F-8EED-92753027231A}" srcOrd="0" destOrd="0" parTransId="{42AACBD3-14F7-4446-8D8C-5B293FAF4981}" sibTransId="{9C7A21AB-941D-4DEF-84B5-1D6D7BCAD908}"/>
    <dgm:cxn modelId="{B7E661FE-1F37-4471-BCB3-438952B1EE30}" type="presParOf" srcId="{F9D2AA80-DDB7-44AE-8579-7477FD430A04}" destId="{665071B8-8E3C-405B-AA90-454807FDC726}" srcOrd="0" destOrd="0" presId="urn:microsoft.com/office/officeart/2005/8/layout/orgChart1"/>
    <dgm:cxn modelId="{DB6F0D17-743F-4E3F-9515-6F2629126298}" type="presParOf" srcId="{665071B8-8E3C-405B-AA90-454807FDC726}" destId="{70A6C5AD-D212-41D6-8EE4-CF38F952340F}" srcOrd="0" destOrd="0" presId="urn:microsoft.com/office/officeart/2005/8/layout/orgChart1"/>
    <dgm:cxn modelId="{471F7A63-7359-444B-9313-7330B97E1294}" type="presParOf" srcId="{70A6C5AD-D212-41D6-8EE4-CF38F952340F}" destId="{FB6EFC98-47F4-409F-9A0F-F6F79EA569F2}" srcOrd="0" destOrd="0" presId="urn:microsoft.com/office/officeart/2005/8/layout/orgChart1"/>
    <dgm:cxn modelId="{1F0312A9-29E5-4056-8FED-2B369B43EE6A}" type="presParOf" srcId="{70A6C5AD-D212-41D6-8EE4-CF38F952340F}" destId="{EA0D15AF-EC33-49B5-A8BE-74D9CDA73E72}" srcOrd="1" destOrd="0" presId="urn:microsoft.com/office/officeart/2005/8/layout/orgChart1"/>
    <dgm:cxn modelId="{5B680307-8609-48FF-84E0-FFAD87002180}" type="presParOf" srcId="{665071B8-8E3C-405B-AA90-454807FDC726}" destId="{2C9E1056-7110-46DD-B08B-9F6EA0AC4ACC}" srcOrd="1" destOrd="0" presId="urn:microsoft.com/office/officeart/2005/8/layout/orgChart1"/>
    <dgm:cxn modelId="{4B2BB6B4-8D8E-489C-88AE-1F09D2A37607}" type="presParOf" srcId="{2C9E1056-7110-46DD-B08B-9F6EA0AC4ACC}" destId="{37DE9EC1-F7E9-46E1-AFB0-3256EE9D6F82}" srcOrd="0" destOrd="0" presId="urn:microsoft.com/office/officeart/2005/8/layout/orgChart1"/>
    <dgm:cxn modelId="{1F191351-9EB3-4C10-8AB5-62E829293D9F}" type="presParOf" srcId="{2C9E1056-7110-46DD-B08B-9F6EA0AC4ACC}" destId="{F6A3872C-821F-4B35-8E2E-6BBDD073EBCE}" srcOrd="1" destOrd="0" presId="urn:microsoft.com/office/officeart/2005/8/layout/orgChart1"/>
    <dgm:cxn modelId="{A7904577-C543-49D8-8FDC-05882024A790}" type="presParOf" srcId="{F6A3872C-821F-4B35-8E2E-6BBDD073EBCE}" destId="{5989C711-B6D7-49CC-A3C0-DDA4726BEB27}" srcOrd="0" destOrd="0" presId="urn:microsoft.com/office/officeart/2005/8/layout/orgChart1"/>
    <dgm:cxn modelId="{8F2CE5DC-2D68-41C7-8E0A-19CA73111EEA}" type="presParOf" srcId="{5989C711-B6D7-49CC-A3C0-DDA4726BEB27}" destId="{538AE1EE-91A3-411E-9BCB-E2318B24BD3E}" srcOrd="0" destOrd="0" presId="urn:microsoft.com/office/officeart/2005/8/layout/orgChart1"/>
    <dgm:cxn modelId="{26D1B7AF-BCBB-45CE-ABF8-E9F3C06A9E46}" type="presParOf" srcId="{5989C711-B6D7-49CC-A3C0-DDA4726BEB27}" destId="{642A3FF2-A085-4F2B-BEBF-B0ED715E4AD9}" srcOrd="1" destOrd="0" presId="urn:microsoft.com/office/officeart/2005/8/layout/orgChart1"/>
    <dgm:cxn modelId="{D855D161-239E-44FC-A6B5-60DE8DDBD865}" type="presParOf" srcId="{F6A3872C-821F-4B35-8E2E-6BBDD073EBCE}" destId="{3499E85B-D046-4F97-984F-DF65C708A370}" srcOrd="1" destOrd="0" presId="urn:microsoft.com/office/officeart/2005/8/layout/orgChart1"/>
    <dgm:cxn modelId="{C4559438-A20B-47B1-8B77-BF8EC935A094}" type="presParOf" srcId="{F6A3872C-821F-4B35-8E2E-6BBDD073EBCE}" destId="{5A39FC41-1445-4734-AA39-20F7A0851488}" srcOrd="2" destOrd="0" presId="urn:microsoft.com/office/officeart/2005/8/layout/orgChart1"/>
    <dgm:cxn modelId="{47B024FC-EAE3-4E4D-B86A-45D17460844B}" type="presParOf" srcId="{2C9E1056-7110-46DD-B08B-9F6EA0AC4ACC}" destId="{6FADF5DD-9D82-46B2-9685-7486C3927B72}" srcOrd="2" destOrd="0" presId="urn:microsoft.com/office/officeart/2005/8/layout/orgChart1"/>
    <dgm:cxn modelId="{126E33AB-FB8C-403A-8ABF-8A905FDBFC26}" type="presParOf" srcId="{2C9E1056-7110-46DD-B08B-9F6EA0AC4ACC}" destId="{00A11ABB-BC32-4F37-B685-F3719376BBC1}" srcOrd="3" destOrd="0" presId="urn:microsoft.com/office/officeart/2005/8/layout/orgChart1"/>
    <dgm:cxn modelId="{8027B73C-AA7A-44E2-85CF-9B13AE993462}" type="presParOf" srcId="{00A11ABB-BC32-4F37-B685-F3719376BBC1}" destId="{704DFE88-EFD0-42A2-8361-B71597E94EF4}" srcOrd="0" destOrd="0" presId="urn:microsoft.com/office/officeart/2005/8/layout/orgChart1"/>
    <dgm:cxn modelId="{39E96722-F76C-4C13-A74A-A0CFC927B99E}" type="presParOf" srcId="{704DFE88-EFD0-42A2-8361-B71597E94EF4}" destId="{30834B41-A2F4-4A97-B368-DAB7A06884E7}" srcOrd="0" destOrd="0" presId="urn:microsoft.com/office/officeart/2005/8/layout/orgChart1"/>
    <dgm:cxn modelId="{73C0553A-6762-45CA-91C2-F9E763657166}" type="presParOf" srcId="{704DFE88-EFD0-42A2-8361-B71597E94EF4}" destId="{D52B8481-094C-4371-A250-848529D387FB}" srcOrd="1" destOrd="0" presId="urn:microsoft.com/office/officeart/2005/8/layout/orgChart1"/>
    <dgm:cxn modelId="{EAB17162-C6B3-47DC-BA49-5C4472738684}" type="presParOf" srcId="{00A11ABB-BC32-4F37-B685-F3719376BBC1}" destId="{CDC7CF7F-3FD1-4B76-B0BC-68AD992C08C7}" srcOrd="1" destOrd="0" presId="urn:microsoft.com/office/officeart/2005/8/layout/orgChart1"/>
    <dgm:cxn modelId="{45374BAD-E19C-4A6A-98A5-754BCA66F506}" type="presParOf" srcId="{00A11ABB-BC32-4F37-B685-F3719376BBC1}" destId="{C297EC42-3E92-4A1E-802D-49EB78088106}" srcOrd="2" destOrd="0" presId="urn:microsoft.com/office/officeart/2005/8/layout/orgChart1"/>
    <dgm:cxn modelId="{C68257EB-6B25-4395-BDE0-89D3C59E4621}" type="presParOf" srcId="{2C9E1056-7110-46DD-B08B-9F6EA0AC4ACC}" destId="{495814EA-D669-4CF1-B60D-75B8DF2942E7}" srcOrd="4" destOrd="0" presId="urn:microsoft.com/office/officeart/2005/8/layout/orgChart1"/>
    <dgm:cxn modelId="{9926F912-139F-4683-95EE-65E8C062039A}" type="presParOf" srcId="{2C9E1056-7110-46DD-B08B-9F6EA0AC4ACC}" destId="{C6C1C2B2-D0F4-4A7F-804B-D0DEA4583AF5}" srcOrd="5" destOrd="0" presId="urn:microsoft.com/office/officeart/2005/8/layout/orgChart1"/>
    <dgm:cxn modelId="{C1F22F12-350D-4EC7-9034-266AE5AD07B4}" type="presParOf" srcId="{C6C1C2B2-D0F4-4A7F-804B-D0DEA4583AF5}" destId="{17EBC463-C065-4C04-B1FF-BD9D6B2C1457}" srcOrd="0" destOrd="0" presId="urn:microsoft.com/office/officeart/2005/8/layout/orgChart1"/>
    <dgm:cxn modelId="{B000C2C4-F9A2-4AD3-99BC-17A461304C1F}" type="presParOf" srcId="{17EBC463-C065-4C04-B1FF-BD9D6B2C1457}" destId="{EB839AC4-9D4A-4B27-B01D-13844B41161D}" srcOrd="0" destOrd="0" presId="urn:microsoft.com/office/officeart/2005/8/layout/orgChart1"/>
    <dgm:cxn modelId="{87B6AF3C-4217-493D-A9BC-C55DBE829F0D}" type="presParOf" srcId="{17EBC463-C065-4C04-B1FF-BD9D6B2C1457}" destId="{1857BBEC-AE2A-4E47-9BC9-4BFAC4FA67E3}" srcOrd="1" destOrd="0" presId="urn:microsoft.com/office/officeart/2005/8/layout/orgChart1"/>
    <dgm:cxn modelId="{7E82AEA3-D3E2-461D-BA6B-6607D01000FD}" type="presParOf" srcId="{C6C1C2B2-D0F4-4A7F-804B-D0DEA4583AF5}" destId="{A05D7625-CD44-468C-9B98-FAEBD6D75C71}" srcOrd="1" destOrd="0" presId="urn:microsoft.com/office/officeart/2005/8/layout/orgChart1"/>
    <dgm:cxn modelId="{BACACC6F-E955-4007-97C7-3768174AA14D}" type="presParOf" srcId="{C6C1C2B2-D0F4-4A7F-804B-D0DEA4583AF5}" destId="{DAD90A9C-88B3-46FE-958C-6C69EC1F6535}" srcOrd="2" destOrd="0" presId="urn:microsoft.com/office/officeart/2005/8/layout/orgChart1"/>
    <dgm:cxn modelId="{BAF4AD45-03FC-4794-8DA9-2A3C7EFEC3C1}" type="presParOf" srcId="{2C9E1056-7110-46DD-B08B-9F6EA0AC4ACC}" destId="{65563B9C-7DA1-4E06-BBA0-6FC05DE691B3}" srcOrd="6" destOrd="0" presId="urn:microsoft.com/office/officeart/2005/8/layout/orgChart1"/>
    <dgm:cxn modelId="{E49DB24C-0019-4B11-A2D1-2A86C0D421B6}" type="presParOf" srcId="{2C9E1056-7110-46DD-B08B-9F6EA0AC4ACC}" destId="{45B8A87E-2AF7-48B9-B956-C96F4EE0B9E4}" srcOrd="7" destOrd="0" presId="urn:microsoft.com/office/officeart/2005/8/layout/orgChart1"/>
    <dgm:cxn modelId="{AD7BFCB7-A5C1-4AF6-8D1D-B98D55F2D4EF}" type="presParOf" srcId="{45B8A87E-2AF7-48B9-B956-C96F4EE0B9E4}" destId="{074B8390-DB87-4B5A-B4C3-0D2A451BD5AD}" srcOrd="0" destOrd="0" presId="urn:microsoft.com/office/officeart/2005/8/layout/orgChart1"/>
    <dgm:cxn modelId="{8D4D63BE-9BFD-4180-915C-EC4435E056C8}" type="presParOf" srcId="{074B8390-DB87-4B5A-B4C3-0D2A451BD5AD}" destId="{2FF0C338-D057-4F6C-B4DA-178181EC9141}" srcOrd="0" destOrd="0" presId="urn:microsoft.com/office/officeart/2005/8/layout/orgChart1"/>
    <dgm:cxn modelId="{814A76EA-26A6-456A-99FA-34AC1DCCFC9E}" type="presParOf" srcId="{074B8390-DB87-4B5A-B4C3-0D2A451BD5AD}" destId="{F3AB6BD2-A7FE-4243-A991-828854C9515B}" srcOrd="1" destOrd="0" presId="urn:microsoft.com/office/officeart/2005/8/layout/orgChart1"/>
    <dgm:cxn modelId="{76252476-C25A-4A03-9314-358BF227F18B}" type="presParOf" srcId="{45B8A87E-2AF7-48B9-B956-C96F4EE0B9E4}" destId="{CC1854E4-8474-4F88-9656-D52A27EA0A43}" srcOrd="1" destOrd="0" presId="urn:microsoft.com/office/officeart/2005/8/layout/orgChart1"/>
    <dgm:cxn modelId="{991DC00E-6FC6-49D8-AC52-0DE2F3B7BFBA}" type="presParOf" srcId="{45B8A87E-2AF7-48B9-B956-C96F4EE0B9E4}" destId="{78E7C325-5815-4D85-BD49-9B28FED47448}" srcOrd="2" destOrd="0" presId="urn:microsoft.com/office/officeart/2005/8/layout/orgChart1"/>
    <dgm:cxn modelId="{C4DCFE9B-74AC-4BD5-B761-86513957E029}" type="presParOf" srcId="{665071B8-8E3C-405B-AA90-454807FDC726}" destId="{E6AD87C1-4F85-4B98-BA2E-D799442B31EE}" srcOrd="2" destOrd="0" presId="urn:microsoft.com/office/officeart/2005/8/layout/orgChart1"/>
    <dgm:cxn modelId="{B256891B-7381-421F-A0D4-A5AD054A19DB}" type="presParOf" srcId="{E6AD87C1-4F85-4B98-BA2E-D799442B31EE}" destId="{CC583407-3EE7-47B2-B7CB-9F001451B01B}" srcOrd="0" destOrd="0" presId="urn:microsoft.com/office/officeart/2005/8/layout/orgChart1"/>
    <dgm:cxn modelId="{7E3C0943-C85E-49C3-A75A-3BC8B6284874}" type="presParOf" srcId="{E6AD87C1-4F85-4B98-BA2E-D799442B31EE}" destId="{6F85E8A7-E23A-44F5-B7E8-0B0E13AC1DEB}" srcOrd="1" destOrd="0" presId="urn:microsoft.com/office/officeart/2005/8/layout/orgChart1"/>
    <dgm:cxn modelId="{E68981D2-0822-4968-9355-D9D2ABF77C5E}" type="presParOf" srcId="{6F85E8A7-E23A-44F5-B7E8-0B0E13AC1DEB}" destId="{5E1A8DE9-73BB-4C71-BEA3-40F350DA79C6}" srcOrd="0" destOrd="0" presId="urn:microsoft.com/office/officeart/2005/8/layout/orgChart1"/>
    <dgm:cxn modelId="{9498B54D-26AC-4506-82E3-36EFAE79EB86}" type="presParOf" srcId="{5E1A8DE9-73BB-4C71-BEA3-40F350DA79C6}" destId="{3F6FC7E8-A421-4DDB-BB7D-660D624974F7}" srcOrd="0" destOrd="0" presId="urn:microsoft.com/office/officeart/2005/8/layout/orgChart1"/>
    <dgm:cxn modelId="{88131BCB-3883-42B0-8E74-4ABD0EECE631}" type="presParOf" srcId="{5E1A8DE9-73BB-4C71-BEA3-40F350DA79C6}" destId="{B85C6772-2970-477A-AC54-1A64F69DAD35}" srcOrd="1" destOrd="0" presId="urn:microsoft.com/office/officeart/2005/8/layout/orgChart1"/>
    <dgm:cxn modelId="{93D18AD9-FA4D-4CDC-9540-AB6BC4B159D4}" type="presParOf" srcId="{6F85E8A7-E23A-44F5-B7E8-0B0E13AC1DEB}" destId="{A7F76286-ECF2-48FE-9324-0DDD57560A64}" srcOrd="1" destOrd="0" presId="urn:microsoft.com/office/officeart/2005/8/layout/orgChart1"/>
    <dgm:cxn modelId="{7C809BB0-C715-4409-AEC9-F9BDBC5BED1D}" type="presParOf" srcId="{6F85E8A7-E23A-44F5-B7E8-0B0E13AC1DEB}" destId="{0A2DDF27-D3C3-4790-A386-B79DA1423A3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C583407-3EE7-47B2-B7CB-9F001451B01B}">
      <dsp:nvSpPr>
        <dsp:cNvPr id="0" name=""/>
        <dsp:cNvSpPr/>
      </dsp:nvSpPr>
      <dsp:spPr>
        <a:xfrm>
          <a:off x="2681770" y="679882"/>
          <a:ext cx="147235" cy="545667"/>
        </a:xfrm>
        <a:custGeom>
          <a:avLst/>
          <a:gdLst/>
          <a:ahLst/>
          <a:cxnLst/>
          <a:rect l="0" t="0" r="0" b="0"/>
          <a:pathLst>
            <a:path>
              <a:moveTo>
                <a:pt x="147235" y="0"/>
              </a:moveTo>
              <a:lnTo>
                <a:pt x="147235" y="545667"/>
              </a:lnTo>
              <a:lnTo>
                <a:pt x="0" y="54566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563B9C-7DA1-4E06-BBA0-6FC05DE691B3}">
      <dsp:nvSpPr>
        <dsp:cNvPr id="0" name=""/>
        <dsp:cNvSpPr/>
      </dsp:nvSpPr>
      <dsp:spPr>
        <a:xfrm>
          <a:off x="2829005" y="679882"/>
          <a:ext cx="2153015" cy="10913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6781"/>
              </a:lnTo>
              <a:lnTo>
                <a:pt x="2153015" y="966781"/>
              </a:lnTo>
              <a:lnTo>
                <a:pt x="2153015" y="109133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5814EA-D669-4CF1-B60D-75B8DF2942E7}">
      <dsp:nvSpPr>
        <dsp:cNvPr id="0" name=""/>
        <dsp:cNvSpPr/>
      </dsp:nvSpPr>
      <dsp:spPr>
        <a:xfrm>
          <a:off x="2829005" y="679882"/>
          <a:ext cx="634801" cy="10913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6781"/>
              </a:lnTo>
              <a:lnTo>
                <a:pt x="634801" y="966781"/>
              </a:lnTo>
              <a:lnTo>
                <a:pt x="634801" y="109133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ADF5DD-9D82-46B2-9685-7486C3927B72}">
      <dsp:nvSpPr>
        <dsp:cNvPr id="0" name=""/>
        <dsp:cNvSpPr/>
      </dsp:nvSpPr>
      <dsp:spPr>
        <a:xfrm>
          <a:off x="2028463" y="679882"/>
          <a:ext cx="800542" cy="1091335"/>
        </a:xfrm>
        <a:custGeom>
          <a:avLst/>
          <a:gdLst/>
          <a:ahLst/>
          <a:cxnLst/>
          <a:rect l="0" t="0" r="0" b="0"/>
          <a:pathLst>
            <a:path>
              <a:moveTo>
                <a:pt x="800542" y="0"/>
              </a:moveTo>
              <a:lnTo>
                <a:pt x="800542" y="966781"/>
              </a:lnTo>
              <a:lnTo>
                <a:pt x="0" y="966781"/>
              </a:lnTo>
              <a:lnTo>
                <a:pt x="0" y="109133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DE9EC1-F7E9-46E1-AFB0-3256EE9D6F82}">
      <dsp:nvSpPr>
        <dsp:cNvPr id="0" name=""/>
        <dsp:cNvSpPr/>
      </dsp:nvSpPr>
      <dsp:spPr>
        <a:xfrm>
          <a:off x="593119" y="679882"/>
          <a:ext cx="2235886" cy="1091335"/>
        </a:xfrm>
        <a:custGeom>
          <a:avLst/>
          <a:gdLst/>
          <a:ahLst/>
          <a:cxnLst/>
          <a:rect l="0" t="0" r="0" b="0"/>
          <a:pathLst>
            <a:path>
              <a:moveTo>
                <a:pt x="2235886" y="0"/>
              </a:moveTo>
              <a:lnTo>
                <a:pt x="2235886" y="966781"/>
              </a:lnTo>
              <a:lnTo>
                <a:pt x="0" y="966781"/>
              </a:lnTo>
              <a:lnTo>
                <a:pt x="0" y="109133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6EFC98-47F4-409F-9A0F-F6F79EA569F2}">
      <dsp:nvSpPr>
        <dsp:cNvPr id="0" name=""/>
        <dsp:cNvSpPr/>
      </dsp:nvSpPr>
      <dsp:spPr>
        <a:xfrm>
          <a:off x="2235888" y="86764"/>
          <a:ext cx="1186234" cy="5931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76200" dir="13500000" sy="23000" kx="1200000" algn="br" rotWithShape="0">
            <a:prstClr val="black">
              <a:alpha val="2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1" kern="1200">
              <a:latin typeface="Arial" panose="020B0604020202020204" pitchFamily="34" charset="0"/>
              <a:cs typeface="Arial" panose="020B0604020202020204" pitchFamily="34" charset="0"/>
            </a:rPr>
            <a:t>CEO</a:t>
          </a:r>
        </a:p>
      </dsp:txBody>
      <dsp:txXfrm>
        <a:off x="2235888" y="86764"/>
        <a:ext cx="1186234" cy="593117"/>
      </dsp:txXfrm>
    </dsp:sp>
    <dsp:sp modelId="{538AE1EE-91A3-411E-9BCB-E2318B24BD3E}">
      <dsp:nvSpPr>
        <dsp:cNvPr id="0" name=""/>
        <dsp:cNvSpPr/>
      </dsp:nvSpPr>
      <dsp:spPr>
        <a:xfrm>
          <a:off x="2" y="1771217"/>
          <a:ext cx="1186234" cy="593117"/>
        </a:xfrm>
        <a:prstGeom prst="rect">
          <a:avLst/>
        </a:prstGeom>
        <a:solidFill>
          <a:srgbClr val="FF996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76200" dir="13500000" sy="23000" kx="1200000" algn="br" rotWithShape="0">
            <a:prstClr val="black">
              <a:alpha val="2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General Manager Culture and Capability</a:t>
          </a:r>
          <a:endParaRPr lang="en-AU" sz="8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" y="1771217"/>
        <a:ext cx="1186234" cy="593117"/>
      </dsp:txXfrm>
    </dsp:sp>
    <dsp:sp modelId="{30834B41-A2F4-4A97-B368-DAB7A06884E7}">
      <dsp:nvSpPr>
        <dsp:cNvPr id="0" name=""/>
        <dsp:cNvSpPr/>
      </dsp:nvSpPr>
      <dsp:spPr>
        <a:xfrm>
          <a:off x="1435345" y="1771217"/>
          <a:ext cx="1186234" cy="593117"/>
        </a:xfrm>
        <a:prstGeom prst="rect">
          <a:avLst/>
        </a:prstGeom>
        <a:solidFill>
          <a:srgbClr val="FF996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76200" dir="13500000" sy="23000" kx="1200000" algn="br" rotWithShape="0">
            <a:prstClr val="black">
              <a:alpha val="2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latin typeface="Arial" panose="020B0604020202020204" pitchFamily="34" charset="0"/>
              <a:cs typeface="Arial" panose="020B0604020202020204" pitchFamily="34" charset="0"/>
            </a:rPr>
            <a:t>COO SLSNSW</a:t>
          </a:r>
          <a:endParaRPr lang="en-AU" sz="8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435345" y="1771217"/>
        <a:ext cx="1186234" cy="593117"/>
      </dsp:txXfrm>
    </dsp:sp>
    <dsp:sp modelId="{EB839AC4-9D4A-4B27-B01D-13844B41161D}">
      <dsp:nvSpPr>
        <dsp:cNvPr id="0" name=""/>
        <dsp:cNvSpPr/>
      </dsp:nvSpPr>
      <dsp:spPr>
        <a:xfrm>
          <a:off x="2870689" y="1771217"/>
          <a:ext cx="1186234" cy="593117"/>
        </a:xfrm>
        <a:prstGeom prst="rect">
          <a:avLst/>
        </a:prstGeom>
        <a:solidFill>
          <a:srgbClr val="FF996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76200" dir="13500000" sy="23000" kx="1200000" algn="br" rotWithShape="0">
            <a:prstClr val="black">
              <a:alpha val="2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latin typeface="Arial" panose="020B0604020202020204" pitchFamily="34" charset="0"/>
              <a:cs typeface="Arial" panose="020B0604020202020204" pitchFamily="34" charset="0"/>
            </a:rPr>
            <a:t>General Manager Communications and Partnerships</a:t>
          </a:r>
          <a:endParaRPr lang="en-AU" sz="8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870689" y="1771217"/>
        <a:ext cx="1186234" cy="593117"/>
      </dsp:txXfrm>
    </dsp:sp>
    <dsp:sp modelId="{2FF0C338-D057-4F6C-B4DA-178181EC9141}">
      <dsp:nvSpPr>
        <dsp:cNvPr id="0" name=""/>
        <dsp:cNvSpPr/>
      </dsp:nvSpPr>
      <dsp:spPr>
        <a:xfrm>
          <a:off x="4306033" y="1771217"/>
          <a:ext cx="1351975" cy="593117"/>
        </a:xfrm>
        <a:prstGeom prst="rect">
          <a:avLst/>
        </a:prstGeom>
        <a:solidFill>
          <a:srgbClr val="FF996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76200" dir="13500000" sy="23000" kx="1200000" algn="br" rotWithShape="0">
            <a:prstClr val="black">
              <a:alpha val="2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General Manager Commercial Services, Public Safety and Emergency Management</a:t>
          </a:r>
          <a:endParaRPr lang="en-AU" sz="8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306033" y="1771217"/>
        <a:ext cx="1351975" cy="593117"/>
      </dsp:txXfrm>
    </dsp:sp>
    <dsp:sp modelId="{3F6FC7E8-A421-4DDB-BB7D-660D624974F7}">
      <dsp:nvSpPr>
        <dsp:cNvPr id="0" name=""/>
        <dsp:cNvSpPr/>
      </dsp:nvSpPr>
      <dsp:spPr>
        <a:xfrm>
          <a:off x="1792544" y="1003243"/>
          <a:ext cx="889225" cy="444612"/>
        </a:xfrm>
        <a:prstGeom prst="rect">
          <a:avLst/>
        </a:prstGeom>
        <a:solidFill>
          <a:srgbClr val="F8DE6E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76200" dir="13500000" sy="23000" kx="1200000" algn="br" rotWithShape="0">
            <a:prstClr val="black">
              <a:alpha val="2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anose="020B0604020202020204" pitchFamily="34" charset="0"/>
              <a:cs typeface="Arial" panose="020B0604020202020204" pitchFamily="34" charset="0"/>
            </a:rPr>
            <a:t>EA to CEO</a:t>
          </a:r>
        </a:p>
      </dsp:txBody>
      <dsp:txXfrm>
        <a:off x="1792544" y="1003243"/>
        <a:ext cx="889225" cy="4446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1B6C2D8865946833FA50622894FE9" ma:contentTypeVersion="8" ma:contentTypeDescription="Create a new document." ma:contentTypeScope="" ma:versionID="3b38551d37482c6d7952e8e0c18414bf">
  <xsd:schema xmlns:xsd="http://www.w3.org/2001/XMLSchema" xmlns:xs="http://www.w3.org/2001/XMLSchema" xmlns:p="http://schemas.microsoft.com/office/2006/metadata/properties" xmlns:ns2="e2e917d5-3524-4169-91e9-fe7a35c64214" xmlns:ns3="13ce14ba-1ee1-4b3e-b291-bdfb75f2b38f" targetNamespace="http://schemas.microsoft.com/office/2006/metadata/properties" ma:root="true" ma:fieldsID="cfb070fe13d42218b80edc0c308acba7" ns2:_="" ns3:_="">
    <xsd:import namespace="e2e917d5-3524-4169-91e9-fe7a35c64214"/>
    <xsd:import namespace="13ce14ba-1ee1-4b3e-b291-bdfb75f2b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917d5-3524-4169-91e9-fe7a35c64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14ba-1ee1-4b3e-b291-bdfb75f2b3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3B9FE-CA78-41D5-AAC5-09463D6D21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55FFDE-4149-497A-A62C-20163C5715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8B8E99-0C0F-4F6D-9538-975DA3F74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917d5-3524-4169-91e9-fe7a35c64214"/>
    <ds:schemaRef ds:uri="13ce14ba-1ee1-4b3e-b291-bdfb75f2b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7E2030-94CF-4C79-ADCB-3F7665F3C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1200</Words>
  <Characters>8041</Characters>
  <Application>Microsoft Office Word</Application>
  <DocSecurity>0</DocSecurity>
  <Lines>174</Lines>
  <Paragraphs>159</Paragraphs>
  <ScaleCrop>false</ScaleCrop>
  <Company>Surf Life Saving NSW</Company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 Life Saving New South Wales Inc</dc:title>
  <dc:creator>cwiseman</dc:creator>
  <cp:lastModifiedBy>Lisa Thomsen</cp:lastModifiedBy>
  <cp:revision>3</cp:revision>
  <cp:lastPrinted>2025-12-02T01:17:00Z</cp:lastPrinted>
  <dcterms:created xsi:type="dcterms:W3CDTF">2026-01-22T03:31:00Z</dcterms:created>
  <dcterms:modified xsi:type="dcterms:W3CDTF">2026-01-22T03:46:00Z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0x010100D301B6C2D8865946833FA50622894FE9</vt:lpwstr>
  </property>
  <property fmtid="{D5CDD505-2E9C-101B-9397-08002B2CF9AE}" pid="3" name="Order">
    <vt:r8>408000</vt:r8>
  </property>
  <property fmtid="{D5CDD505-2E9C-101B-9397-08002B2CF9AE}" pid="4" name="MSIP_Label_bf916b32-7494-4511-a8e2-920244f22578_Enabled">
    <vt:lpwstr>true</vt:lpwstr>
  </property>
  <property fmtid="{D5CDD505-2E9C-101B-9397-08002B2CF9AE}" pid="5" name="MSIP_Label_bf916b32-7494-4511-a8e2-920244f22578_SetDate">
    <vt:lpwstr>2023-04-26T23:21:04Z</vt:lpwstr>
  </property>
  <property fmtid="{D5CDD505-2E9C-101B-9397-08002B2CF9AE}" pid="6" name="MSIP_Label_bf916b32-7494-4511-a8e2-920244f22578_Method">
    <vt:lpwstr>Standard</vt:lpwstr>
  </property>
  <property fmtid="{D5CDD505-2E9C-101B-9397-08002B2CF9AE}" pid="7" name="MSIP_Label_bf916b32-7494-4511-a8e2-920244f22578_Name">
    <vt:lpwstr>defa4170-0d19-0005-0004-bc88714345d2</vt:lpwstr>
  </property>
  <property fmtid="{D5CDD505-2E9C-101B-9397-08002B2CF9AE}" pid="8" name="MSIP_Label_bf916b32-7494-4511-a8e2-920244f22578_SiteId">
    <vt:lpwstr>c693b472-93af-44c9-8f2e-60f2b08c16f9</vt:lpwstr>
  </property>
  <property fmtid="{D5CDD505-2E9C-101B-9397-08002B2CF9AE}" pid="9" name="MSIP_Label_bf916b32-7494-4511-a8e2-920244f22578_ActionId">
    <vt:lpwstr>80041304-bc42-4588-8fca-f09929e0f9fc</vt:lpwstr>
  </property>
  <property fmtid="{D5CDD505-2E9C-101B-9397-08002B2CF9AE}" pid="10" name="MSIP_Label_bf916b32-7494-4511-a8e2-920244f22578_ContentBits">
    <vt:lpwstr>0</vt:lpwstr>
  </property>
  <property fmtid="{D5CDD505-2E9C-101B-9397-08002B2CF9AE}" pid="11" name="MediaServiceImageTags">
    <vt:lpwstr/>
  </property>
  <property fmtid="{D5CDD505-2E9C-101B-9397-08002B2CF9AE}" pid="12" name="GrammarlyDocumentId">
    <vt:lpwstr>f98e05ab-7bcb-43a7-9eb6-8e6a03f96428</vt:lpwstr>
  </property>
  <property fmtid="{D5CDD505-2E9C-101B-9397-08002B2CF9AE}" pid="13" name="docLang">
    <vt:lpwstr>en</vt:lpwstr>
  </property>
</Properties>
</file>